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99D4" w14:textId="16213456" w:rsidR="008A67D4" w:rsidRPr="00025524" w:rsidRDefault="00B06D9F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br w:type="page"/>
      </w:r>
    </w:p>
    <w:p w14:paraId="0477AE39" w14:textId="22744465" w:rsidR="00B06D9F" w:rsidRPr="00025524" w:rsidRDefault="00B06D9F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lastRenderedPageBreak/>
        <w:t>FICHA TÉCNICA PARA PROYECTOS</w:t>
      </w:r>
    </w:p>
    <w:p w14:paraId="65C1F2BE" w14:textId="1BA54E7F" w:rsidR="002E0EFE" w:rsidRPr="00025524" w:rsidRDefault="002E0EFE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GOBERNACIÓN DEL TOLIMA</w:t>
      </w:r>
    </w:p>
    <w:p w14:paraId="7DA029FC" w14:textId="77777777" w:rsidR="00B06D9F" w:rsidRPr="00025524" w:rsidRDefault="00B06D9F">
      <w:pPr>
        <w:rPr>
          <w:rFonts w:ascii="Arial" w:hAnsi="Arial" w:cs="Arial"/>
          <w:b/>
          <w:sz w:val="22"/>
          <w:szCs w:val="22"/>
        </w:rPr>
      </w:pPr>
    </w:p>
    <w:p w14:paraId="7B11A664" w14:textId="597298CA" w:rsidR="00D93A1A" w:rsidRPr="00025524" w:rsidRDefault="007D7828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195268027"/>
      <w:r w:rsidRPr="00025524">
        <w:rPr>
          <w:rFonts w:ascii="Arial" w:hAnsi="Arial" w:cs="Arial"/>
          <w:szCs w:val="22"/>
        </w:rPr>
        <w:t>IDENTIFICACIÓN</w:t>
      </w:r>
      <w:r w:rsidR="00CF4F19" w:rsidRPr="00025524">
        <w:rPr>
          <w:rFonts w:ascii="Arial" w:hAnsi="Arial" w:cs="Arial"/>
          <w:szCs w:val="22"/>
        </w:rPr>
        <w:t xml:space="preserve"> DEL PROYECTO</w:t>
      </w:r>
      <w:r w:rsidRPr="00025524">
        <w:rPr>
          <w:rFonts w:ascii="Arial" w:hAnsi="Arial" w:cs="Arial"/>
          <w:szCs w:val="22"/>
        </w:rPr>
        <w:t>:</w:t>
      </w:r>
      <w:bookmarkEnd w:id="0"/>
    </w:p>
    <w:p w14:paraId="7C55EAB7" w14:textId="77777777" w:rsidR="003B0542" w:rsidRPr="00025524" w:rsidRDefault="003B0542" w:rsidP="003B0542">
      <w:pPr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304"/>
        <w:gridCol w:w="4784"/>
      </w:tblGrid>
      <w:tr w:rsidR="00C928A7" w:rsidRPr="00E60AD8" w14:paraId="40B2A5C6" w14:textId="77777777" w:rsidTr="000E634F">
        <w:trPr>
          <w:trHeight w:val="497"/>
        </w:trPr>
        <w:tc>
          <w:tcPr>
            <w:tcW w:w="2480" w:type="dxa"/>
            <w:tcBorders>
              <w:bottom w:val="single" w:sz="4" w:space="0" w:color="auto"/>
            </w:tcBorders>
          </w:tcPr>
          <w:p w14:paraId="4AF429D2" w14:textId="77777777" w:rsidR="00C928A7" w:rsidRPr="00312AB1" w:rsidRDefault="00C928A7" w:rsidP="000E634F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312AB1">
              <w:rPr>
                <w:rFonts w:ascii="Century Gothic" w:hAnsi="Century Gothic" w:cstheme="majorHAnsi"/>
                <w:b/>
                <w:sz w:val="22"/>
                <w:szCs w:val="18"/>
              </w:rPr>
              <w:t>OFICINA/ENTIDAD RESPONSABLE</w:t>
            </w:r>
            <w:r w:rsidRPr="00312AB1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13F53303" w14:textId="77777777" w:rsidR="00C928A7" w:rsidRPr="00312AB1" w:rsidRDefault="00C928A7" w:rsidP="000E634F">
            <w:pPr>
              <w:spacing w:before="60" w:after="60"/>
              <w:jc w:val="both"/>
              <w:rPr>
                <w:rFonts w:ascii="Century Gothic" w:hAnsi="Century Gothic" w:cstheme="majorHAnsi"/>
                <w:sz w:val="22"/>
                <w:szCs w:val="18"/>
              </w:rPr>
            </w:pPr>
            <w:r w:rsidRPr="00312AB1">
              <w:rPr>
                <w:rFonts w:ascii="Century Gothic" w:hAnsi="Century Gothic" w:cs="Arial"/>
                <w:b/>
                <w:bCs/>
                <w:sz w:val="22"/>
                <w:szCs w:val="18"/>
              </w:rPr>
              <w:t>SECRETARIA DE EDUCACION DEPARTAMENTAL</w:t>
            </w:r>
          </w:p>
        </w:tc>
      </w:tr>
      <w:tr w:rsidR="00C928A7" w:rsidRPr="00E60AD8" w14:paraId="34C65258" w14:textId="77777777" w:rsidTr="000E634F"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208E72CD" w14:textId="77777777" w:rsidR="00C928A7" w:rsidRPr="00312AB1" w:rsidRDefault="00C928A7" w:rsidP="000E634F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312AB1">
              <w:rPr>
                <w:rFonts w:ascii="Century Gothic" w:hAnsi="Century Gothic" w:cstheme="majorHAnsi"/>
                <w:b/>
                <w:sz w:val="22"/>
                <w:szCs w:val="18"/>
              </w:rPr>
              <w:t>NOMBRE DEL PROYECTO</w:t>
            </w:r>
            <w:r w:rsidRPr="00312AB1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D6DC18" w14:textId="77777777" w:rsidR="00C928A7" w:rsidRPr="00312AB1" w:rsidRDefault="00C928A7" w:rsidP="000E634F">
            <w:pPr>
              <w:spacing w:before="60" w:after="60"/>
              <w:jc w:val="both"/>
              <w:rPr>
                <w:rFonts w:ascii="Century Gothic" w:hAnsi="Century Gothic"/>
                <w:sz w:val="22"/>
                <w:szCs w:val="18"/>
              </w:rPr>
            </w:pPr>
            <w:r w:rsidRPr="00312AB1">
              <w:rPr>
                <w:rFonts w:ascii="Century Gothic" w:hAnsi="Century Gothic" w:cs="Arial"/>
                <w:b/>
                <w:bCs/>
                <w:sz w:val="22"/>
                <w:szCs w:val="18"/>
              </w:rPr>
              <w:t>CONSTRUCCIÓN, MEJORAMIENTO Y MANTENIMIENTO DE SEDES EDUCATIVAS URBANAS Y RURALES DE INSTITUCIONES EDUCATIVAS PÚBLICAS A CARGO DE LA ENTIDAD TERRITORIAL CERTIFICADA -ETC DEL DEPARTAMENTO DEL TOLIMA.</w:t>
            </w:r>
          </w:p>
        </w:tc>
      </w:tr>
      <w:tr w:rsidR="00C928A7" w:rsidRPr="00E60AD8" w14:paraId="6232BB57" w14:textId="77777777" w:rsidTr="000E634F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AB4" w14:textId="77777777" w:rsidR="00C928A7" w:rsidRPr="00312AB1" w:rsidRDefault="00C928A7" w:rsidP="000E634F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312AB1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BPIN DEL PROYECTO: 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F1F9" w14:textId="77777777" w:rsidR="00C928A7" w:rsidRPr="00312AB1" w:rsidRDefault="00C928A7" w:rsidP="000E634F">
            <w:pPr>
              <w:spacing w:before="60" w:after="60"/>
              <w:jc w:val="both"/>
              <w:rPr>
                <w:rFonts w:ascii="Century Gothic" w:hAnsi="Century Gothic"/>
                <w:sz w:val="22"/>
                <w:szCs w:val="18"/>
              </w:rPr>
            </w:pPr>
            <w:r w:rsidRPr="00312AB1">
              <w:rPr>
                <w:rFonts w:ascii="Century Gothic" w:hAnsi="Century Gothic" w:cs="Arial"/>
                <w:b/>
                <w:bCs/>
                <w:sz w:val="22"/>
                <w:szCs w:val="18"/>
              </w:rPr>
              <w:t>2024004730089</w:t>
            </w:r>
          </w:p>
        </w:tc>
      </w:tr>
      <w:tr w:rsidR="00C928A7" w:rsidRPr="00E60AD8" w14:paraId="361B1B09" w14:textId="77777777" w:rsidTr="000E634F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E94C" w14:textId="77777777" w:rsidR="00C928A7" w:rsidRPr="00312AB1" w:rsidRDefault="00C928A7" w:rsidP="000E634F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312AB1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SSEPI PROYECTO: 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E9A4" w14:textId="77777777" w:rsidR="00C928A7" w:rsidRPr="00312AB1" w:rsidRDefault="00C928A7" w:rsidP="000E634F">
            <w:pPr>
              <w:spacing w:before="60" w:after="60"/>
              <w:jc w:val="both"/>
              <w:rPr>
                <w:rFonts w:ascii="Century Gothic" w:hAnsi="Century Gothic"/>
                <w:sz w:val="22"/>
                <w:szCs w:val="18"/>
              </w:rPr>
            </w:pPr>
            <w:r w:rsidRPr="00312AB1">
              <w:rPr>
                <w:rFonts w:ascii="Century Gothic" w:hAnsi="Century Gothic" w:cs="Arial"/>
                <w:b/>
                <w:bCs/>
                <w:sz w:val="22"/>
                <w:szCs w:val="18"/>
              </w:rPr>
              <w:t>2024-73000-071</w:t>
            </w:r>
          </w:p>
        </w:tc>
      </w:tr>
      <w:tr w:rsidR="00117078" w:rsidRPr="00E60AD8" w14:paraId="2E01E5E1" w14:textId="77777777" w:rsidTr="002F7E18">
        <w:tc>
          <w:tcPr>
            <w:tcW w:w="9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4618" w14:textId="3172C7C9" w:rsidR="00117078" w:rsidRPr="00312AB1" w:rsidRDefault="00117078" w:rsidP="00117078">
            <w:pPr>
              <w:spacing w:before="60" w:after="60"/>
              <w:jc w:val="both"/>
              <w:rPr>
                <w:rFonts w:ascii="Century Gothic" w:hAnsi="Century Gothic" w:cs="Arial"/>
                <w:b/>
                <w:bCs/>
                <w:sz w:val="22"/>
                <w:szCs w:val="18"/>
              </w:rPr>
            </w:pPr>
            <w:r w:rsidRPr="002B3301">
              <w:rPr>
                <w:rFonts w:ascii="Arial" w:hAnsi="Arial" w:cs="Arial"/>
                <w:b/>
                <w:bCs/>
                <w:sz w:val="22"/>
                <w:szCs w:val="22"/>
              </w:rPr>
              <w:t>SELECCIONE CON UNA X EL COMPONENTE</w:t>
            </w:r>
          </w:p>
        </w:tc>
      </w:tr>
      <w:tr w:rsidR="00117078" w:rsidRPr="00E60AD8" w14:paraId="2C4741E5" w14:textId="77777777" w:rsidTr="00C34814">
        <w:tc>
          <w:tcPr>
            <w:tcW w:w="4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690B" w14:textId="77777777" w:rsidR="00117078" w:rsidRPr="00A143D2" w:rsidRDefault="00117078" w:rsidP="00A143D2">
            <w:pPr>
              <w:spacing w:before="60" w:after="60"/>
              <w:jc w:val="center"/>
              <w:rPr>
                <w:rFonts w:ascii="Century Gothic" w:hAnsi="Century Gothic" w:cs="Arial"/>
                <w:sz w:val="22"/>
                <w:szCs w:val="18"/>
              </w:rPr>
            </w:pPr>
            <w:r w:rsidRPr="00A143D2">
              <w:rPr>
                <w:rFonts w:ascii="Arial" w:hAnsi="Arial" w:cs="Arial"/>
                <w:sz w:val="22"/>
                <w:szCs w:val="22"/>
              </w:rPr>
              <w:t>FORMACIÓN INTEGRAL   ___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22C2" w14:textId="3097249A" w:rsidR="00117078" w:rsidRPr="00A143D2" w:rsidRDefault="00A143D2" w:rsidP="00A143D2">
            <w:pPr>
              <w:spacing w:before="60" w:after="60"/>
              <w:jc w:val="center"/>
              <w:rPr>
                <w:rFonts w:ascii="Century Gothic" w:hAnsi="Century Gothic" w:cs="Arial"/>
                <w:sz w:val="22"/>
                <w:szCs w:val="18"/>
              </w:rPr>
            </w:pPr>
            <w:r w:rsidRPr="00A143D2">
              <w:rPr>
                <w:rFonts w:ascii="Century Gothic" w:hAnsi="Century Gothic" w:cs="Arial"/>
                <w:sz w:val="22"/>
                <w:szCs w:val="18"/>
              </w:rPr>
              <w:t>PRIMERA INFANCIA ___</w:t>
            </w:r>
          </w:p>
        </w:tc>
      </w:tr>
    </w:tbl>
    <w:p w14:paraId="1B8C66D4" w14:textId="77777777" w:rsidR="001834ED" w:rsidRPr="00025524" w:rsidRDefault="001834ED" w:rsidP="008A67D4">
      <w:pPr>
        <w:rPr>
          <w:rFonts w:ascii="Arial" w:hAnsi="Arial" w:cs="Arial"/>
          <w:sz w:val="22"/>
          <w:szCs w:val="22"/>
        </w:rPr>
      </w:pPr>
    </w:p>
    <w:p w14:paraId="0BEF11A6" w14:textId="72DDC3C6" w:rsidR="004A1BEF" w:rsidRPr="00025524" w:rsidRDefault="001834ED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1" w:name="_Toc195268028"/>
      <w:r w:rsidRPr="00025524">
        <w:rPr>
          <w:rFonts w:ascii="Arial" w:hAnsi="Arial" w:cs="Arial"/>
          <w:szCs w:val="22"/>
        </w:rPr>
        <w:t>CLASIFICACIÓN</w:t>
      </w:r>
      <w:r w:rsidR="00FD16A2" w:rsidRPr="00025524">
        <w:rPr>
          <w:rFonts w:ascii="Arial" w:hAnsi="Arial" w:cs="Arial"/>
          <w:szCs w:val="22"/>
        </w:rPr>
        <w:t xml:space="preserve"> Y CONTRIBUCIÓN AL DESARROLLO NACIONAL Y DEPARTAMENTAL</w:t>
      </w:r>
      <w:r w:rsidR="00A818B7" w:rsidRPr="00025524">
        <w:rPr>
          <w:rFonts w:ascii="Arial" w:hAnsi="Arial" w:cs="Arial"/>
          <w:szCs w:val="22"/>
        </w:rPr>
        <w:t xml:space="preserve"> Y OTROS INSTRUMENTOS DE PLANEACIÓN TERRITORIAL</w:t>
      </w:r>
      <w:bookmarkEnd w:id="1"/>
    </w:p>
    <w:p w14:paraId="6B7809D5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6B86CE79" w14:textId="77777777" w:rsidTr="00352150">
        <w:tc>
          <w:tcPr>
            <w:tcW w:w="9397" w:type="dxa"/>
          </w:tcPr>
          <w:p w14:paraId="18E4452F" w14:textId="77777777" w:rsidR="003F1B9D" w:rsidRPr="00025524" w:rsidRDefault="003F1B9D" w:rsidP="003F1B9D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Nacional: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COLOMBIA POTENCIA MUNDIAL DE LA VIDA</w:t>
            </w:r>
          </w:p>
          <w:p w14:paraId="083EDDA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 xml:space="preserve">Eje Transformador: Seguridad Humana y Justicia Social </w:t>
            </w:r>
          </w:p>
          <w:p w14:paraId="6EC98D9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Pilar: Superación de privaciones como fundamento de la dignidad humana y condiciones básicas para su bienestar</w:t>
            </w:r>
          </w:p>
          <w:p w14:paraId="45495F07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Catalizador: Educación de calidad para reducir la desigualdad</w:t>
            </w:r>
          </w:p>
          <w:p w14:paraId="2ACF578D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Componente a. primera infancia feliz y protegida</w:t>
            </w:r>
          </w:p>
          <w:p w14:paraId="6F5E850D" w14:textId="77777777" w:rsidR="003F1B9D" w:rsidRPr="00025524" w:rsidRDefault="003F1B9D" w:rsidP="003F1B9D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Sector: educación </w:t>
            </w:r>
          </w:p>
          <w:p w14:paraId="182332D8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 Presupuestal: Calidad, cobertura y fortalecimiento de la educación inicial, prescolar, básica y media.</w:t>
            </w:r>
          </w:p>
          <w:p w14:paraId="5AB4F779" w14:textId="77777777" w:rsidR="00A818B7" w:rsidRPr="00025524" w:rsidRDefault="00A818B7" w:rsidP="00E724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BD8EA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331DEA58" w14:textId="77777777" w:rsidTr="00352150">
        <w:tc>
          <w:tcPr>
            <w:tcW w:w="9397" w:type="dxa"/>
          </w:tcPr>
          <w:p w14:paraId="33A60789" w14:textId="77777777" w:rsidR="001E0AE6" w:rsidRPr="00025524" w:rsidRDefault="001E0AE6" w:rsidP="001E0AE6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Departamental: 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CON SEGURIDAD EN EL TERRITORIO 2024 - 2027</w:t>
            </w:r>
          </w:p>
          <w:p w14:paraId="037BF24F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Pilar: Innovación para la transformación social</w:t>
            </w:r>
          </w:p>
          <w:p w14:paraId="450B6484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Sector: Educación</w:t>
            </w:r>
          </w:p>
          <w:p w14:paraId="5F5F9E6B" w14:textId="611BEF0C" w:rsidR="00A818B7" w:rsidRPr="00025524" w:rsidRDefault="001E0AE6" w:rsidP="001E0A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Programa: Educación para la vida y el desarrollo de la región</w:t>
            </w:r>
          </w:p>
          <w:p w14:paraId="7074278B" w14:textId="26AFC57B" w:rsidR="00025524" w:rsidRP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413AC7" w14:textId="77777777" w:rsidR="00227B42" w:rsidRPr="00025524" w:rsidRDefault="00227B42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03CE7C80" w14:textId="77777777" w:rsidTr="00227B42">
        <w:trPr>
          <w:trHeight w:val="1848"/>
        </w:trPr>
        <w:tc>
          <w:tcPr>
            <w:tcW w:w="9397" w:type="dxa"/>
          </w:tcPr>
          <w:p w14:paraId="3693836C" w14:textId="77777777" w:rsidR="009B0048" w:rsidRDefault="00A818B7" w:rsidP="009B0048">
            <w:pPr>
              <w:spacing w:before="60" w:after="60"/>
              <w:ind w:left="3611" w:hanging="3611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 xml:space="preserve">Agenda Objetivos de Desarrollo Sostenible: </w:t>
            </w:r>
          </w:p>
          <w:p w14:paraId="205ED66F" w14:textId="032BE10A" w:rsidR="00B95B03" w:rsidRPr="009B0048" w:rsidRDefault="00B95B03" w:rsidP="009B0048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 xml:space="preserve">Objetivo: Garantizar una educación de calidad inclusiva y equitativa, y 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 xml:space="preserve">promover las </w:t>
            </w:r>
            <w:r w:rsidRPr="00095848">
              <w:rPr>
                <w:rFonts w:ascii="Arial" w:hAnsi="Arial" w:cs="Arial"/>
                <w:bCs/>
                <w:sz w:val="22"/>
                <w:szCs w:val="22"/>
              </w:rPr>
              <w:t>oportunidades de aprendizaje permanente para todos</w:t>
            </w:r>
          </w:p>
          <w:p w14:paraId="430DCF17" w14:textId="71551D3D" w:rsidR="00A818B7" w:rsidRPr="00095848" w:rsidRDefault="00B95B03" w:rsidP="00B95B03">
            <w:pPr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Indicador: Tasa de cobertura bruta en educación: 111%</w:t>
            </w:r>
          </w:p>
        </w:tc>
      </w:tr>
    </w:tbl>
    <w:p w14:paraId="209986C7" w14:textId="77777777" w:rsidR="00A818B7" w:rsidRPr="00095848" w:rsidRDefault="00A818B7" w:rsidP="00D82B59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7378319C" w14:textId="77777777" w:rsidTr="00A818B7">
        <w:tc>
          <w:tcPr>
            <w:tcW w:w="9397" w:type="dxa"/>
          </w:tcPr>
          <w:p w14:paraId="6E7C9BD0" w14:textId="77777777" w:rsidR="00025524" w:rsidRPr="00095848" w:rsidRDefault="00025524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964E9" w14:textId="4564DDFA" w:rsidR="00285183" w:rsidRDefault="00A818B7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>Otros instrumentos de Planeación Articuladores, Como le aporta al cumplimiento de las Políticas Públicas</w:t>
            </w:r>
            <w:r w:rsidR="001126E4" w:rsidRPr="00095848">
              <w:rPr>
                <w:rFonts w:ascii="Arial" w:hAnsi="Arial" w:cs="Arial"/>
                <w:b/>
                <w:sz w:val="22"/>
                <w:szCs w:val="22"/>
              </w:rPr>
              <w:t>, Pactos Regionales, Planes Ambientales, Visiones y otros instrumentos.</w:t>
            </w:r>
          </w:p>
          <w:p w14:paraId="49A49325" w14:textId="77777777" w:rsidR="009B0048" w:rsidRPr="00095848" w:rsidRDefault="009B0048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D10E98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Plan Nacional Decenal de Educación 2016-2026 “</w:t>
            </w:r>
            <w:r w:rsidRPr="00095848">
              <w:rPr>
                <w:rFonts w:ascii="Arial" w:hAnsi="Arial" w:cs="Arial"/>
                <w:sz w:val="22"/>
                <w:szCs w:val="22"/>
              </w:rPr>
              <w:t>el camino hacia la calidad y la equidad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095848">
              <w:rPr>
                <w:rFonts w:ascii="Arial" w:hAnsi="Arial" w:cs="Arial"/>
                <w:sz w:val="22"/>
                <w:szCs w:val="22"/>
              </w:rPr>
              <w:t>, aporta al Primer Desafío: regular y precisar el alcance del derecho a la educación, en el Lineamiento estratégico: Asegurar la financiación, cobertura y calidad de la educación para la primera infancia, promoviendo paulatinamente el aumento de los cupos en las instituciones oficiales y dotando de los recursos humanos y físicos que brinden una formación integral a la niñez colombiana.</w:t>
            </w:r>
          </w:p>
          <w:p w14:paraId="2E29AFC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49B8A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Política Nacional de Infancia y Adolescencia 2018-2030 y la Política Pública de Primera Infancia, Infancia, Adolescencia y Fortalecimiento Familiar del Tolima “Soy con todos 2018-2026”,</w:t>
            </w:r>
            <w:r w:rsidRPr="00095848">
              <w:rPr>
                <w:rFonts w:ascii="Arial" w:hAnsi="Arial" w:cs="Arial"/>
                <w:sz w:val="22"/>
                <w:szCs w:val="22"/>
              </w:rPr>
              <w:t xml:space="preserve"> aporta con articulación intersectorial y desarrollo de estrategias del Plan de atención integral para la primera infancia.</w:t>
            </w:r>
          </w:p>
          <w:p w14:paraId="773E3B41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4233A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Acuerdo Final para la Terminación del Conflicto y la Construcción de una Paz Estable y Duradera</w:t>
            </w:r>
            <w:r w:rsidRPr="00095848">
              <w:rPr>
                <w:rFonts w:ascii="Arial" w:hAnsi="Arial" w:cs="Arial"/>
                <w:sz w:val="22"/>
                <w:szCs w:val="22"/>
              </w:rPr>
              <w:t>: Aporta al cumplimiento del Pilar “Planes Nacionales para la Reforma Rural Integral, en la Estrategia Desarrollo Social – Educación Rural, con el desarrollo de estrategias de atención integral de la primera infancia, calidad y permanencia en la educación rural, cobertura de educación rural para preescolar.</w:t>
            </w:r>
          </w:p>
          <w:p w14:paraId="67783039" w14:textId="77777777" w:rsidR="00285183" w:rsidRPr="00095848" w:rsidRDefault="00285183" w:rsidP="00285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2CFCC1" w14:textId="77777777" w:rsidR="00285183" w:rsidRPr="00095848" w:rsidRDefault="00285183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014CD1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CC3079" w14:textId="77777777" w:rsid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795E18" w14:textId="77777777" w:rsidR="006861DD" w:rsidRPr="00095848" w:rsidRDefault="006861DD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A956EA" w14:textId="77777777" w:rsidR="00A818B7" w:rsidRPr="00095848" w:rsidRDefault="00A818B7" w:rsidP="00D82B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991C8C" w14:textId="72A6000F" w:rsidR="00C43E34" w:rsidRPr="00095848" w:rsidRDefault="00095848" w:rsidP="00DD204B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2" w:name="_Toc195268029"/>
      <w:r>
        <w:rPr>
          <w:rFonts w:ascii="Arial" w:hAnsi="Arial" w:cs="Arial"/>
          <w:szCs w:val="22"/>
        </w:rPr>
        <w:lastRenderedPageBreak/>
        <w:t>DESARROLLO TECNICO Y FINANCIERO</w:t>
      </w:r>
      <w:bookmarkEnd w:id="2"/>
    </w:p>
    <w:p w14:paraId="2A3C6AB3" w14:textId="3C97D603" w:rsidR="00D27495" w:rsidRPr="000B13A1" w:rsidRDefault="00D27495" w:rsidP="00D27495">
      <w:pPr>
        <w:pStyle w:val="Ttulo1"/>
        <w:rPr>
          <w:rFonts w:ascii="Arial" w:hAnsi="Arial" w:cs="Arial"/>
          <w:b w:val="0"/>
          <w:bCs/>
          <w:i/>
          <w:iCs/>
          <w:szCs w:val="22"/>
        </w:rPr>
      </w:pPr>
      <w:r>
        <w:rPr>
          <w:rFonts w:ascii="Arial" w:hAnsi="Arial" w:cs="Arial"/>
          <w:szCs w:val="22"/>
        </w:rPr>
        <w:t xml:space="preserve">Desarrollo Técnico </w:t>
      </w:r>
      <w:r w:rsidRPr="000B13A1">
        <w:rPr>
          <w:rFonts w:ascii="Arial" w:hAnsi="Arial" w:cs="Arial"/>
          <w:b w:val="0"/>
          <w:bCs/>
          <w:szCs w:val="22"/>
        </w:rPr>
        <w:t>(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Detalla el por qué y para que se está ejecutando el recurso</w:t>
      </w:r>
      <w:r w:rsidRPr="000B13A1">
        <w:rPr>
          <w:rFonts w:ascii="Arial" w:hAnsi="Arial" w:cs="Arial"/>
          <w:b w:val="0"/>
          <w:bCs/>
          <w:i/>
          <w:iCs/>
          <w:szCs w:val="22"/>
        </w:rPr>
        <w:t xml:space="preserve"> 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 xml:space="preserve">y </w:t>
      </w:r>
      <w:r w:rsidR="009B0048"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cómo</w:t>
      </w:r>
      <w:r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 xml:space="preserve"> impacta la siguiente meta</w:t>
      </w:r>
      <w:r w:rsidRPr="000B13A1">
        <w:rPr>
          <w:rFonts w:ascii="Arial" w:hAnsi="Arial" w:cs="Arial"/>
          <w:b w:val="0"/>
          <w:bCs/>
          <w:i/>
          <w:iCs/>
          <w:szCs w:val="22"/>
        </w:rPr>
        <w:t>)</w:t>
      </w:r>
    </w:p>
    <w:p w14:paraId="6AD61038" w14:textId="3E570013" w:rsidR="00D27495" w:rsidRPr="00815880" w:rsidRDefault="00D27495" w:rsidP="00D27495">
      <w:r w:rsidRPr="009F37CB">
        <w:rPr>
          <w:rFonts w:ascii="Arial" w:hAnsi="Arial" w:cs="Arial"/>
          <w:b/>
          <w:bCs/>
          <w:szCs w:val="22"/>
        </w:rPr>
        <w:t>Desarrollo Financiero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bCs/>
          <w:i/>
          <w:iCs/>
          <w:sz w:val="18"/>
          <w:szCs w:val="18"/>
          <w:highlight w:val="yellow"/>
        </w:rPr>
        <w:t>Adjuntar cotizaciones y presupuesto detallado</w:t>
      </w:r>
      <w:r w:rsidRPr="00815880">
        <w:rPr>
          <w:rFonts w:ascii="Arial" w:hAnsi="Arial" w:cs="Arial"/>
          <w:bCs/>
          <w:i/>
          <w:iCs/>
          <w:sz w:val="22"/>
          <w:szCs w:val="22"/>
          <w:highlight w:val="yellow"/>
        </w:rPr>
        <w:t>.</w:t>
      </w:r>
      <w:r>
        <w:rPr>
          <w:rFonts w:ascii="Arial" w:hAnsi="Arial" w:cs="Arial"/>
          <w:bCs/>
          <w:i/>
          <w:iCs/>
          <w:szCs w:val="22"/>
        </w:rPr>
        <w:t>)</w:t>
      </w:r>
    </w:p>
    <w:p w14:paraId="46373D41" w14:textId="77777777" w:rsidR="00095848" w:rsidRDefault="00095848" w:rsidP="000B31B0">
      <w:pPr>
        <w:rPr>
          <w:rFonts w:ascii="Arial" w:hAnsi="Arial" w:cs="Arial"/>
          <w:bCs/>
          <w:sz w:val="22"/>
          <w:szCs w:val="22"/>
        </w:rPr>
      </w:pPr>
    </w:p>
    <w:p w14:paraId="378FA60C" w14:textId="40B71461" w:rsidR="00095848" w:rsidRDefault="003E6572" w:rsidP="000B31B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Primera Infancia: </w:t>
      </w:r>
      <w:r w:rsidRPr="003E6572">
        <w:rPr>
          <w:rFonts w:ascii="Arial" w:hAnsi="Arial" w:cs="Arial"/>
          <w:bCs/>
          <w:sz w:val="22"/>
          <w:szCs w:val="22"/>
        </w:rPr>
        <w:t>Meta: P1S22MP5 - 10 Nuevos ambientes adecuados para los grados de preescolar</w:t>
      </w:r>
      <w:r>
        <w:rPr>
          <w:rFonts w:ascii="Arial" w:hAnsi="Arial" w:cs="Arial"/>
          <w:bCs/>
          <w:sz w:val="22"/>
          <w:szCs w:val="22"/>
        </w:rPr>
        <w:t>.</w:t>
      </w:r>
    </w:p>
    <w:p w14:paraId="682C5379" w14:textId="77777777" w:rsidR="003E6572" w:rsidRDefault="003E6572" w:rsidP="000B31B0">
      <w:pPr>
        <w:rPr>
          <w:rFonts w:ascii="Arial" w:hAnsi="Arial" w:cs="Arial"/>
          <w:bCs/>
          <w:sz w:val="22"/>
          <w:szCs w:val="22"/>
        </w:rPr>
      </w:pPr>
    </w:p>
    <w:p w14:paraId="02DC1A17" w14:textId="154CB0B6" w:rsidR="003E6572" w:rsidRPr="00025524" w:rsidRDefault="003E6572" w:rsidP="000B31B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Formación Integral: </w:t>
      </w:r>
      <w:r w:rsidR="00282C15" w:rsidRPr="00282C15">
        <w:rPr>
          <w:rFonts w:ascii="Arial" w:hAnsi="Arial" w:cs="Arial"/>
          <w:bCs/>
          <w:sz w:val="22"/>
          <w:szCs w:val="22"/>
        </w:rPr>
        <w:t>Meta: P1S22MP13 - 494 Ambientes mejorados para el bienestar escolar en básica y media.</w:t>
      </w:r>
    </w:p>
    <w:p w14:paraId="1F1B76E4" w14:textId="77777777" w:rsidR="00ED7B6D" w:rsidRDefault="00ED7B6D" w:rsidP="00ED7B6D">
      <w:pPr>
        <w:rPr>
          <w:rFonts w:ascii="Arial" w:hAnsi="Arial" w:cs="Arial"/>
          <w:bCs/>
          <w:sz w:val="22"/>
          <w:szCs w:val="22"/>
        </w:rPr>
      </w:pPr>
      <w:bookmarkStart w:id="3" w:name="_Toc195268030"/>
    </w:p>
    <w:p w14:paraId="3BB1D726" w14:textId="6D64C8CA" w:rsidR="00925476" w:rsidRDefault="00925476" w:rsidP="00ED7B6D">
      <w:pPr>
        <w:pStyle w:val="Prrafodelista"/>
        <w:numPr>
          <w:ilvl w:val="0"/>
          <w:numId w:val="1"/>
        </w:numPr>
        <w:rPr>
          <w:rFonts w:ascii="Arial" w:hAnsi="Arial" w:cs="Arial"/>
          <w:szCs w:val="22"/>
        </w:rPr>
      </w:pPr>
      <w:r w:rsidRPr="00ED7B6D">
        <w:rPr>
          <w:rFonts w:ascii="Arial" w:hAnsi="Arial" w:cs="Arial"/>
          <w:b/>
          <w:bCs/>
          <w:sz w:val="22"/>
        </w:rPr>
        <w:t>JUSTIFICACIÓN</w:t>
      </w:r>
      <w:r w:rsidR="00DA1636">
        <w:rPr>
          <w:rFonts w:ascii="Arial" w:hAnsi="Arial" w:cs="Arial"/>
          <w:b/>
          <w:bCs/>
          <w:sz w:val="22"/>
        </w:rPr>
        <w:t xml:space="preserve"> FINANCIERA</w:t>
      </w:r>
      <w:r w:rsidRPr="00ED7B6D">
        <w:rPr>
          <w:rFonts w:ascii="Arial" w:hAnsi="Arial" w:cs="Arial"/>
          <w:szCs w:val="22"/>
        </w:rPr>
        <w:t>:</w:t>
      </w:r>
      <w:bookmarkEnd w:id="3"/>
    </w:p>
    <w:p w14:paraId="1E5408F0" w14:textId="77777777" w:rsidR="00ED7B6D" w:rsidRPr="00ED7B6D" w:rsidRDefault="00ED7B6D" w:rsidP="00ED7B6D">
      <w:pPr>
        <w:rPr>
          <w:rFonts w:ascii="Arial" w:hAnsi="Arial" w:cs="Arial"/>
          <w:szCs w:val="22"/>
        </w:rPr>
      </w:pPr>
    </w:p>
    <w:p w14:paraId="7EC5E77A" w14:textId="59BB6429" w:rsidR="00DE5552" w:rsidRPr="00025524" w:rsidRDefault="00B52BF1" w:rsidP="008C1A9A">
      <w:pPr>
        <w:jc w:val="both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Se hace necesario</w:t>
      </w:r>
      <w:r w:rsidR="008C1A9A" w:rsidRPr="00025524">
        <w:rPr>
          <w:rFonts w:ascii="Arial" w:hAnsi="Arial" w:cs="Arial"/>
          <w:sz w:val="22"/>
          <w:szCs w:val="22"/>
        </w:rPr>
        <w:t xml:space="preserve"> ejecutar los recursos asignados mediante documento de distribución </w:t>
      </w:r>
      <w:r w:rsidR="00426FFA" w:rsidRPr="00025524">
        <w:rPr>
          <w:rFonts w:ascii="Arial" w:hAnsi="Arial" w:cs="Arial"/>
          <w:sz w:val="22"/>
          <w:szCs w:val="22"/>
        </w:rPr>
        <w:t>SGP-100-2025 al FSE de la Institución Educativa</w:t>
      </w:r>
      <w:r w:rsidR="00025524" w:rsidRPr="00025524">
        <w:rPr>
          <w:rFonts w:ascii="Arial" w:hAnsi="Arial" w:cs="Arial"/>
          <w:sz w:val="22"/>
          <w:szCs w:val="22"/>
        </w:rPr>
        <w:t xml:space="preserve">, el cual fue girado a la Cuenta Maestra de Gratuidad Educativa mediante Resolución 006171 del 27 de marzo del 2025, </w:t>
      </w:r>
      <w:r w:rsidRPr="00025524">
        <w:rPr>
          <w:rFonts w:ascii="Arial" w:hAnsi="Arial" w:cs="Arial"/>
          <w:sz w:val="22"/>
          <w:szCs w:val="22"/>
        </w:rPr>
        <w:t xml:space="preserve">por la suma de </w:t>
      </w:r>
      <w:r w:rsidRPr="00025524">
        <w:rPr>
          <w:rFonts w:ascii="Arial" w:hAnsi="Arial" w:cs="Arial"/>
          <w:sz w:val="22"/>
          <w:szCs w:val="22"/>
          <w:highlight w:val="green"/>
        </w:rPr>
        <w:t>$</w:t>
      </w:r>
      <w:r w:rsidR="00426FFA" w:rsidRPr="00025524">
        <w:rPr>
          <w:rFonts w:ascii="Arial" w:hAnsi="Arial" w:cs="Arial"/>
          <w:sz w:val="22"/>
          <w:szCs w:val="22"/>
          <w:highlight w:val="green"/>
        </w:rPr>
        <w:t>XXXXXXXX</w:t>
      </w:r>
      <w:r w:rsidRPr="00025524">
        <w:rPr>
          <w:rFonts w:ascii="Arial" w:hAnsi="Arial" w:cs="Arial"/>
          <w:sz w:val="22"/>
          <w:szCs w:val="22"/>
        </w:rPr>
        <w:t xml:space="preserve">; </w:t>
      </w:r>
      <w:r w:rsidR="00426FFA" w:rsidRPr="00025524">
        <w:rPr>
          <w:rFonts w:ascii="Arial" w:hAnsi="Arial" w:cs="Arial"/>
          <w:sz w:val="22"/>
          <w:szCs w:val="22"/>
        </w:rPr>
        <w:t xml:space="preserve">con el propósito de </w:t>
      </w:r>
      <w:r w:rsidR="009B0048">
        <w:rPr>
          <w:rFonts w:ascii="Arial" w:hAnsi="Arial" w:cs="Arial"/>
          <w:sz w:val="22"/>
          <w:szCs w:val="22"/>
        </w:rPr>
        <w:t>(</w:t>
      </w:r>
      <w:r w:rsidR="009B0048" w:rsidRPr="006D0CEB">
        <w:rPr>
          <w:rFonts w:ascii="Arial" w:hAnsi="Arial" w:cs="Arial"/>
          <w:bCs/>
          <w:i/>
          <w:iCs/>
          <w:sz w:val="18"/>
          <w:szCs w:val="18"/>
          <w:highlight w:val="yellow"/>
        </w:rPr>
        <w:t>Precisar la priorización y focalización del recurso conforme el numeral 2 de la Circular 016 de 31 de marzo de 2025 del MEN</w:t>
      </w:r>
      <w:r w:rsidR="009B0048">
        <w:rPr>
          <w:rFonts w:ascii="Arial" w:hAnsi="Arial" w:cs="Arial"/>
          <w:sz w:val="20"/>
          <w:lang w:val="es-ES" w:eastAsia="es-ES_tradnl"/>
        </w:rPr>
        <w:t>)</w:t>
      </w:r>
      <w:r w:rsidR="008C1A9A" w:rsidRPr="00025524">
        <w:rPr>
          <w:rFonts w:ascii="Arial" w:hAnsi="Arial" w:cs="Arial"/>
          <w:sz w:val="22"/>
          <w:szCs w:val="22"/>
        </w:rPr>
        <w:t>.</w:t>
      </w:r>
    </w:p>
    <w:p w14:paraId="089FE2F3" w14:textId="19214897" w:rsidR="005F3116" w:rsidRPr="00025524" w:rsidRDefault="00095848" w:rsidP="00266C8A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4" w:name="_Toc195268031"/>
      <w:r>
        <w:rPr>
          <w:rFonts w:ascii="Arial" w:hAnsi="Arial" w:cs="Arial"/>
          <w:szCs w:val="22"/>
        </w:rPr>
        <w:t>CRONOGRAMA DE EJECUCION</w:t>
      </w:r>
      <w:r w:rsidR="00654A16" w:rsidRPr="00025524">
        <w:rPr>
          <w:rFonts w:ascii="Arial" w:hAnsi="Arial" w:cs="Arial"/>
          <w:szCs w:val="22"/>
        </w:rPr>
        <w:t>.</w:t>
      </w:r>
      <w:bookmarkEnd w:id="4"/>
    </w:p>
    <w:p w14:paraId="1F6D7F47" w14:textId="77777777" w:rsidR="009B0048" w:rsidRPr="009B0048" w:rsidRDefault="009B0048" w:rsidP="009B0048">
      <w:pPr>
        <w:rPr>
          <w:rFonts w:ascii="Arial" w:hAnsi="Arial" w:cs="Arial"/>
          <w:iCs/>
          <w:sz w:val="22"/>
          <w:szCs w:val="22"/>
        </w:rPr>
      </w:pPr>
      <w:r w:rsidRPr="009B0048">
        <w:rPr>
          <w:rFonts w:ascii="Arial" w:hAnsi="Arial" w:cs="Arial"/>
          <w:iCs/>
          <w:sz w:val="22"/>
          <w:szCs w:val="22"/>
        </w:rPr>
        <w:t>Señalar con una X los meses en los cuales se ejecutarán las actividades (Ver Excel)</w:t>
      </w:r>
    </w:p>
    <w:p w14:paraId="54669EB6" w14:textId="77777777" w:rsidR="00FC4195" w:rsidRPr="00025524" w:rsidRDefault="00FC4195" w:rsidP="00654A1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5F3116" w:rsidRPr="00025524" w14:paraId="616DE973" w14:textId="77777777" w:rsidTr="00B54724">
        <w:trPr>
          <w:trHeight w:val="1078"/>
        </w:trPr>
        <w:tc>
          <w:tcPr>
            <w:tcW w:w="9547" w:type="dxa"/>
          </w:tcPr>
          <w:p w14:paraId="013ABDD4" w14:textId="6817F1DE" w:rsidR="009B0048" w:rsidRDefault="009C1D16" w:rsidP="009B0048">
            <w:pPr>
              <w:pStyle w:val="Prrafodelista"/>
              <w:numPr>
                <w:ilvl w:val="0"/>
                <w:numId w:val="44"/>
              </w:numPr>
              <w:ind w:left="31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0048">
              <w:rPr>
                <w:rFonts w:ascii="Arial" w:hAnsi="Arial" w:cs="Arial"/>
                <w:sz w:val="22"/>
                <w:szCs w:val="22"/>
              </w:rPr>
              <w:t>Fortalecer los ambientes pedagógicos, incluyentes y diversos, de las aulas del segundo ciclo de la educación inicial, correspondiente a los tres grados de preescolar (prejardín, jardín y transición), mediante la adecuación, ampliación y mejoramiento de infraest</w:t>
            </w:r>
            <w:r w:rsidR="00C4253C">
              <w:rPr>
                <w:rFonts w:ascii="Arial" w:hAnsi="Arial" w:cs="Arial"/>
                <w:sz w:val="22"/>
                <w:szCs w:val="22"/>
              </w:rPr>
              <w:t>ructura de preescolar, concepto</w:t>
            </w:r>
            <w:r w:rsidRPr="009B0048">
              <w:rPr>
                <w:rFonts w:ascii="Arial" w:hAnsi="Arial" w:cs="Arial"/>
                <w:sz w:val="22"/>
                <w:szCs w:val="22"/>
              </w:rPr>
              <w:t xml:space="preserve"> de gasto establecidos en el Decreto 4791 de 2008, compilado en el Decreto 1075 de 2015.</w:t>
            </w:r>
            <w:r w:rsidR="009B0048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9B0048"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 w:rsidR="009B004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D90DFFE" w14:textId="62DC2A4D" w:rsidR="009B0048" w:rsidRPr="009B0048" w:rsidRDefault="009B0048" w:rsidP="009B0048">
            <w:pPr>
              <w:pStyle w:val="Prrafodelista"/>
              <w:numPr>
                <w:ilvl w:val="0"/>
                <w:numId w:val="44"/>
              </w:numPr>
              <w:ind w:left="31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0048">
              <w:rPr>
                <w:rFonts w:ascii="Arial" w:hAnsi="Arial" w:cs="Arial"/>
                <w:sz w:val="22"/>
                <w:szCs w:val="22"/>
              </w:rPr>
              <w:t>Fortalecer los ambientes pedagógicos</w:t>
            </w:r>
            <w:r w:rsidRPr="009B0048"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>mediante el m</w:t>
            </w:r>
            <w:r w:rsidRPr="009B0048">
              <w:rPr>
                <w:rFonts w:ascii="Arial" w:hAnsi="Arial" w:cs="Arial"/>
                <w:szCs w:val="24"/>
                <w:lang w:val="es-ES" w:eastAsia="es-ES_tradnl"/>
              </w:rPr>
              <w:t>antenimiento, conservación, reparación, mejoramiento y adecuación de los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9B0048">
              <w:rPr>
                <w:rFonts w:ascii="Arial" w:hAnsi="Arial" w:cs="Arial"/>
                <w:szCs w:val="24"/>
                <w:lang w:val="es-ES" w:eastAsia="es-ES_tradnl"/>
              </w:rPr>
              <w:t>bienes inmuebles del establecimiento educativo.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034A9C4" w14:textId="77777777" w:rsidR="009C1D16" w:rsidRPr="00025524" w:rsidRDefault="009C1D16" w:rsidP="009C1D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E1B9A0" w14:textId="5EDAE2E2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PRODUCTO:</w:t>
            </w:r>
            <w:r w:rsidR="00F604F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1AE4" w:rsidRPr="00025524">
              <w:rPr>
                <w:rFonts w:ascii="Arial" w:hAnsi="Arial" w:cs="Arial"/>
                <w:bCs/>
                <w:sz w:val="22"/>
                <w:szCs w:val="22"/>
              </w:rPr>
              <w:t>Infraestructura educativa dotada</w:t>
            </w:r>
          </w:p>
          <w:p w14:paraId="079B1F72" w14:textId="77777777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0F1399" w14:textId="77777777" w:rsidR="00FC4195" w:rsidRDefault="00FC4195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Primera Infancia: </w:t>
            </w:r>
            <w:r w:rsidRPr="00DC329B">
              <w:rPr>
                <w:rFonts w:ascii="Arial" w:hAnsi="Arial" w:cs="Arial"/>
                <w:b/>
                <w:sz w:val="22"/>
                <w:szCs w:val="22"/>
              </w:rPr>
              <w:t>Meta: P1S22MP5</w:t>
            </w:r>
            <w:r w:rsidRPr="003E6572">
              <w:rPr>
                <w:rFonts w:ascii="Arial" w:hAnsi="Arial" w:cs="Arial"/>
                <w:bCs/>
                <w:sz w:val="22"/>
                <w:szCs w:val="22"/>
              </w:rPr>
              <w:t xml:space="preserve"> - 10 Nuevos ambientes adecuados para los grados de preescolar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506F958B" w14:textId="77777777" w:rsidR="00FC4195" w:rsidRDefault="00FC4195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6D71066" w14:textId="3D4C74A0" w:rsidR="0001446E" w:rsidRDefault="0001446E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Actividad: </w:t>
            </w:r>
            <w:r w:rsidRPr="0001446E">
              <w:rPr>
                <w:rFonts w:ascii="Arial" w:hAnsi="Arial" w:cs="Arial"/>
                <w:bCs/>
                <w:sz w:val="22"/>
                <w:szCs w:val="22"/>
              </w:rPr>
              <w:t>Mejoramiento ambientes de educación inicial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B0048">
              <w:rPr>
                <w:rFonts w:ascii="Arial" w:hAnsi="Arial" w:cs="Arial"/>
                <w:sz w:val="22"/>
                <w:szCs w:val="22"/>
              </w:rPr>
              <w:t>(</w:t>
            </w:r>
            <w:r w:rsidR="009B0048"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 w:rsidR="009B004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A222F51" w14:textId="77777777" w:rsidR="006861DD" w:rsidRDefault="006861DD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3C8E1D7" w14:textId="77777777" w:rsidR="00FC4195" w:rsidRDefault="00FC4195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Formación Integral: </w:t>
            </w:r>
            <w:r w:rsidRPr="00282C15">
              <w:rPr>
                <w:rFonts w:ascii="Arial" w:hAnsi="Arial" w:cs="Arial"/>
                <w:bCs/>
                <w:sz w:val="22"/>
                <w:szCs w:val="22"/>
              </w:rPr>
              <w:t xml:space="preserve">Meta: </w:t>
            </w:r>
            <w:r w:rsidRPr="00DC329B">
              <w:rPr>
                <w:rFonts w:ascii="Arial" w:hAnsi="Arial" w:cs="Arial"/>
                <w:b/>
                <w:sz w:val="22"/>
                <w:szCs w:val="22"/>
              </w:rPr>
              <w:t>P1S22MP13</w:t>
            </w:r>
            <w:r w:rsidRPr="00282C15">
              <w:rPr>
                <w:rFonts w:ascii="Arial" w:hAnsi="Arial" w:cs="Arial"/>
                <w:bCs/>
                <w:sz w:val="22"/>
                <w:szCs w:val="22"/>
              </w:rPr>
              <w:t xml:space="preserve"> - 494 Ambientes mejorados para el bienestar escolar en básica y media.</w:t>
            </w:r>
          </w:p>
          <w:p w14:paraId="668B88B1" w14:textId="77777777" w:rsidR="006861DD" w:rsidRDefault="006861DD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03117C4" w14:textId="0ECEA20D" w:rsidR="006861DD" w:rsidRPr="00025524" w:rsidRDefault="006861DD" w:rsidP="00FC419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Actividad: </w:t>
            </w:r>
            <w:r w:rsidRPr="006861DD">
              <w:rPr>
                <w:rFonts w:ascii="Arial" w:hAnsi="Arial" w:cs="Arial"/>
                <w:bCs/>
                <w:sz w:val="22"/>
                <w:szCs w:val="22"/>
              </w:rPr>
              <w:t>Dotación de elementos para el Mejoramiento y mantenimiento de sedes urbanas y rurales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B0048">
              <w:rPr>
                <w:rFonts w:ascii="Arial" w:hAnsi="Arial" w:cs="Arial"/>
                <w:sz w:val="22"/>
                <w:szCs w:val="22"/>
              </w:rPr>
              <w:t>(</w:t>
            </w:r>
            <w:r w:rsidR="009B0048"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 w:rsidR="009B004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F58B969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E346AC" w14:textId="77777777" w:rsidR="006861DD" w:rsidRPr="00025524" w:rsidRDefault="006861DD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D54DC" w14:textId="44FFD13A" w:rsidR="00CF4BBE" w:rsidRPr="00025524" w:rsidRDefault="00CF4BB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INSUMOS</w:t>
            </w:r>
            <w:r w:rsidR="00426FFA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892788C" w14:textId="77777777" w:rsidR="009C1D16" w:rsidRPr="00025524" w:rsidRDefault="009C1D1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971"/>
              <w:gridCol w:w="2200"/>
            </w:tblGrid>
            <w:tr w:rsidR="009C1D16" w:rsidRPr="00025524" w14:paraId="29F6F8BA" w14:textId="77777777" w:rsidTr="00426FFA">
              <w:tc>
                <w:tcPr>
                  <w:tcW w:w="6971" w:type="dxa"/>
                </w:tcPr>
                <w:p w14:paraId="4356AACE" w14:textId="59B6AF9F" w:rsidR="009C1D16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DESCRIPCION INSUMOS</w:t>
                  </w:r>
                </w:p>
              </w:tc>
              <w:tc>
                <w:tcPr>
                  <w:tcW w:w="2200" w:type="dxa"/>
                </w:tcPr>
                <w:p w14:paraId="6EE38876" w14:textId="62197DEC" w:rsidR="009C1D16" w:rsidRPr="00025524" w:rsidRDefault="009C1D16" w:rsidP="009C1D1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PRESUPUESTO</w:t>
                  </w:r>
                </w:p>
              </w:tc>
            </w:tr>
            <w:tr w:rsidR="00426FFA" w:rsidRPr="00025524" w14:paraId="5F133DF1" w14:textId="77777777" w:rsidTr="00426FFA">
              <w:tc>
                <w:tcPr>
                  <w:tcW w:w="6971" w:type="dxa"/>
                </w:tcPr>
                <w:p w14:paraId="751649FC" w14:textId="160930B9" w:rsidR="00426FFA" w:rsidRPr="00025524" w:rsidRDefault="00643212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643212">
                    <w:rPr>
                      <w:rFonts w:ascii="Arial" w:hAnsi="Arial" w:cs="Arial"/>
                      <w:b/>
                      <w:sz w:val="22"/>
                      <w:szCs w:val="22"/>
                    </w:rPr>
                    <w:t>Construcción Y Servicios De La Construcción</w:t>
                  </w:r>
                </w:p>
              </w:tc>
              <w:tc>
                <w:tcPr>
                  <w:tcW w:w="2200" w:type="dxa"/>
                </w:tcPr>
                <w:p w14:paraId="732149A5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47200AF9" w14:textId="77777777" w:rsidTr="00426FFA">
              <w:tc>
                <w:tcPr>
                  <w:tcW w:w="6971" w:type="dxa"/>
                </w:tcPr>
                <w:p w14:paraId="3E2239AC" w14:textId="2BAAACF0" w:rsidR="00426FFA" w:rsidRPr="00025524" w:rsidRDefault="00643212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</w:pPr>
                  <w:r w:rsidRPr="00643212"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  <w:t>Ampliación, adecuación, mejoramiento y mantenimiento de infraestructura educativa - Primera Infancia</w:t>
                  </w:r>
                </w:p>
              </w:tc>
              <w:tc>
                <w:tcPr>
                  <w:tcW w:w="2200" w:type="dxa"/>
                </w:tcPr>
                <w:p w14:paraId="420B509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024583A0" w14:textId="77777777" w:rsidTr="00426FFA">
              <w:tc>
                <w:tcPr>
                  <w:tcW w:w="6971" w:type="dxa"/>
                </w:tcPr>
                <w:p w14:paraId="15345C37" w14:textId="6D83F276" w:rsidR="00426FFA" w:rsidRPr="009B0048" w:rsidRDefault="00643212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0048">
                    <w:rPr>
                      <w:rFonts w:ascii="Arial" w:hAnsi="Arial" w:cs="Arial"/>
                      <w:sz w:val="22"/>
                      <w:szCs w:val="22"/>
                    </w:rPr>
                    <w:t xml:space="preserve">Ampliación, adecuación, mejoramiento y mantenimiento de </w:t>
                  </w:r>
                  <w:r w:rsidRPr="009B0048"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  <w:t>infraestructura educativa - FI Todos los Centros de Interés</w:t>
                  </w:r>
                </w:p>
              </w:tc>
              <w:tc>
                <w:tcPr>
                  <w:tcW w:w="2200" w:type="dxa"/>
                </w:tcPr>
                <w:p w14:paraId="14C26FBE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025524" w:rsidRPr="00025524" w14:paraId="069CAA79" w14:textId="77777777" w:rsidTr="00426FFA">
              <w:tc>
                <w:tcPr>
                  <w:tcW w:w="6971" w:type="dxa"/>
                </w:tcPr>
                <w:p w14:paraId="0BE95498" w14:textId="2424A9F0" w:rsidR="00025524" w:rsidRPr="00025524" w:rsidRDefault="00025524" w:rsidP="0002552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200" w:type="dxa"/>
                </w:tcPr>
                <w:p w14:paraId="115F0DAF" w14:textId="6D83CD0E" w:rsidR="00025524" w:rsidRPr="00025524" w:rsidRDefault="00025524" w:rsidP="00025524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  <w:highlight w:val="green"/>
                    </w:rPr>
                    <w:t>$XXXXXXXX</w:t>
                  </w:r>
                </w:p>
              </w:tc>
            </w:tr>
          </w:tbl>
          <w:p w14:paraId="419636A1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FFC62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C88A24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3ECFC4" w14:textId="55D04197" w:rsidR="00DB040D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MOVIMIENTO Y SOPORTE:</w:t>
            </w:r>
            <w:r w:rsidR="004F1AE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B040D" w:rsidRPr="009B0048">
              <w:rPr>
                <w:rFonts w:ascii="Arial" w:hAnsi="Arial" w:cs="Arial"/>
                <w:bCs/>
                <w:sz w:val="22"/>
                <w:szCs w:val="22"/>
              </w:rPr>
              <w:t xml:space="preserve">Se </w:t>
            </w:r>
            <w:r w:rsidR="009C1D16" w:rsidRPr="009B0048">
              <w:rPr>
                <w:rFonts w:ascii="Arial" w:hAnsi="Arial" w:cs="Arial"/>
                <w:bCs/>
                <w:sz w:val="22"/>
                <w:szCs w:val="22"/>
              </w:rPr>
              <w:t xml:space="preserve">Adiciona </w:t>
            </w:r>
            <w:r w:rsidR="00DB040D" w:rsidRPr="009B0048">
              <w:rPr>
                <w:rFonts w:ascii="Arial" w:hAnsi="Arial" w:cs="Arial"/>
                <w:bCs/>
                <w:sz w:val="22"/>
                <w:szCs w:val="22"/>
              </w:rPr>
              <w:t>a la</w:t>
            </w:r>
            <w:r w:rsidR="00643212" w:rsidRPr="009B0048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="00DB040D" w:rsidRPr="009B0048">
              <w:rPr>
                <w:rFonts w:ascii="Arial" w:hAnsi="Arial" w:cs="Arial"/>
                <w:bCs/>
                <w:sz w:val="22"/>
                <w:szCs w:val="22"/>
              </w:rPr>
              <w:t xml:space="preserve"> Meta</w:t>
            </w:r>
            <w:r w:rsidR="00643212" w:rsidRPr="009B0048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="00DB040D" w:rsidRPr="0033529C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</w:t>
            </w:r>
            <w:r w:rsidR="006861DD" w:rsidRPr="003E6572">
              <w:rPr>
                <w:rFonts w:ascii="Arial" w:hAnsi="Arial" w:cs="Arial"/>
                <w:bCs/>
                <w:sz w:val="22"/>
                <w:szCs w:val="22"/>
              </w:rPr>
              <w:t>P1S22MP5</w:t>
            </w:r>
            <w:r w:rsidR="00643212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643212" w:rsidRPr="00643212">
              <w:rPr>
                <w:rFonts w:ascii="Arial" w:hAnsi="Arial" w:cs="Arial"/>
                <w:bCs/>
                <w:sz w:val="22"/>
                <w:szCs w:val="22"/>
              </w:rPr>
              <w:t>Nuevos ambientes adecuado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>s para los grados de preescolar</w:t>
            </w:r>
            <w:r w:rsidR="006861D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B0048">
              <w:rPr>
                <w:rFonts w:ascii="Arial" w:hAnsi="Arial" w:cs="Arial"/>
                <w:sz w:val="22"/>
                <w:szCs w:val="22"/>
              </w:rPr>
              <w:t>(</w:t>
            </w:r>
            <w:r w:rsidR="009B0048"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 w:rsidR="009B0048">
              <w:rPr>
                <w:rFonts w:ascii="Arial" w:hAnsi="Arial" w:cs="Arial"/>
                <w:sz w:val="22"/>
                <w:szCs w:val="22"/>
              </w:rPr>
              <w:t xml:space="preserve">); </w:t>
            </w:r>
            <w:r w:rsidR="006861DD" w:rsidRPr="003E6572">
              <w:rPr>
                <w:rFonts w:ascii="Arial" w:hAnsi="Arial" w:cs="Arial"/>
                <w:bCs/>
                <w:sz w:val="22"/>
                <w:szCs w:val="22"/>
              </w:rPr>
              <w:t>P1S22MP</w:t>
            </w:r>
            <w:r w:rsidR="006861DD">
              <w:rPr>
                <w:rFonts w:ascii="Arial" w:hAnsi="Arial" w:cs="Arial"/>
                <w:bCs/>
                <w:sz w:val="22"/>
                <w:szCs w:val="22"/>
              </w:rPr>
              <w:t>13</w:t>
            </w:r>
            <w:r w:rsidR="00643212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643212" w:rsidRPr="00643212">
              <w:rPr>
                <w:rFonts w:ascii="Arial" w:hAnsi="Arial" w:cs="Arial"/>
                <w:bCs/>
                <w:sz w:val="22"/>
                <w:szCs w:val="22"/>
              </w:rPr>
              <w:t xml:space="preserve">Ambientes mejorados para 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 xml:space="preserve">el bienestar escolar </w:t>
            </w:r>
            <w:r w:rsidR="00643212" w:rsidRPr="00643212">
              <w:rPr>
                <w:rFonts w:ascii="Arial" w:hAnsi="Arial" w:cs="Arial"/>
                <w:bCs/>
                <w:sz w:val="22"/>
                <w:szCs w:val="22"/>
              </w:rPr>
              <w:t>en básica y media</w:t>
            </w:r>
            <w:r w:rsidR="009B004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B0048">
              <w:rPr>
                <w:rFonts w:ascii="Arial" w:hAnsi="Arial" w:cs="Arial"/>
                <w:sz w:val="22"/>
                <w:szCs w:val="22"/>
              </w:rPr>
              <w:t>(</w:t>
            </w:r>
            <w:r w:rsidR="009B0048" w:rsidRPr="009B0048"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  <w:t>Elegir según el caso</w:t>
            </w:r>
            <w:r w:rsidR="009B0048">
              <w:rPr>
                <w:rFonts w:ascii="Arial" w:hAnsi="Arial" w:cs="Arial"/>
                <w:sz w:val="22"/>
                <w:szCs w:val="22"/>
              </w:rPr>
              <w:t>)</w:t>
            </w:r>
            <w:r w:rsidR="006861DD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B040D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según lo dispuesto en</w:t>
            </w:r>
            <w:r w:rsidR="00B22292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el acuerdo de Consejo Directivo de fecha</w:t>
            </w:r>
            <w:r w:rsidR="0002552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5B8A" w:rsidRPr="00105B8A">
              <w:rPr>
                <w:rFonts w:ascii="Arial" w:hAnsi="Arial" w:cs="Arial"/>
                <w:bCs/>
                <w:sz w:val="22"/>
                <w:szCs w:val="22"/>
                <w:highlight w:val="green"/>
              </w:rPr>
              <w:t>XXXXXX</w:t>
            </w:r>
          </w:p>
          <w:p w14:paraId="03DBD4D4" w14:textId="56B58EBC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165F445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BA987F" w14:textId="7A8DE528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VALOR FINAL:</w:t>
            </w:r>
            <w:r w:rsidR="00385F32"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 xml:space="preserve"> </w:t>
            </w:r>
            <w:r w:rsidR="00025524" w:rsidRPr="00025524">
              <w:rPr>
                <w:rFonts w:ascii="Arial" w:hAnsi="Arial" w:cs="Arial"/>
                <w:sz w:val="22"/>
                <w:szCs w:val="22"/>
                <w:highlight w:val="green"/>
              </w:rPr>
              <w:t>$XXXXXXXX</w:t>
            </w:r>
          </w:p>
          <w:p w14:paraId="517AFD37" w14:textId="77777777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7AE9" w14:textId="0BC6EA3E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92FEC8E" w14:textId="543AD82F" w:rsidR="007F18C5" w:rsidRPr="00025524" w:rsidRDefault="007F18C5" w:rsidP="00B46C72">
      <w:pPr>
        <w:rPr>
          <w:rFonts w:ascii="Arial" w:hAnsi="Arial" w:cs="Arial"/>
          <w:sz w:val="22"/>
          <w:szCs w:val="22"/>
        </w:rPr>
      </w:pPr>
    </w:p>
    <w:p w14:paraId="305CBD9E" w14:textId="2F3B3575" w:rsidR="00741CE8" w:rsidRPr="00025524" w:rsidRDefault="00741CE8" w:rsidP="00B46C72">
      <w:pPr>
        <w:rPr>
          <w:rFonts w:ascii="Arial" w:hAnsi="Arial" w:cs="Arial"/>
          <w:sz w:val="22"/>
          <w:szCs w:val="22"/>
        </w:rPr>
      </w:pPr>
    </w:p>
    <w:p w14:paraId="7580E290" w14:textId="6C80A1A0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1DC565F2" w14:textId="77777777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44254FF0" w14:textId="41700623" w:rsidR="00BD202C" w:rsidRPr="00025524" w:rsidRDefault="001611D8" w:rsidP="001611D8">
      <w:p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__________________________________</w:t>
      </w:r>
      <w:r w:rsidR="006F4285" w:rsidRPr="00025524">
        <w:rPr>
          <w:rFonts w:ascii="Arial" w:hAnsi="Arial" w:cs="Arial"/>
          <w:sz w:val="22"/>
          <w:szCs w:val="22"/>
        </w:rPr>
        <w:t>__</w:t>
      </w:r>
    </w:p>
    <w:p w14:paraId="302620CF" w14:textId="6757E035" w:rsidR="009C1D16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RECTOR </w:t>
      </w:r>
    </w:p>
    <w:p w14:paraId="2D0D9EA8" w14:textId="2EA4648E" w:rsidR="00B22292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INSTITUCION EDUCATIVA </w:t>
      </w:r>
    </w:p>
    <w:p w14:paraId="1CF14F12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0BD571A5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33ACAF21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509BF4D2" w14:textId="77777777" w:rsidR="009C1D16" w:rsidRPr="00025524" w:rsidRDefault="009C1D16">
      <w:pPr>
        <w:rPr>
          <w:rFonts w:ascii="Arial" w:hAnsi="Arial" w:cs="Arial"/>
          <w:b/>
          <w:sz w:val="22"/>
          <w:szCs w:val="22"/>
        </w:rPr>
      </w:pPr>
    </w:p>
    <w:p w14:paraId="03C3AFF8" w14:textId="7E57BD08" w:rsidR="00767165" w:rsidRPr="00025524" w:rsidRDefault="00767165" w:rsidP="00767165">
      <w:pPr>
        <w:pStyle w:val="Ttulo1"/>
        <w:rPr>
          <w:rFonts w:ascii="Arial" w:hAnsi="Arial" w:cs="Arial"/>
          <w:szCs w:val="22"/>
        </w:rPr>
      </w:pPr>
      <w:bookmarkStart w:id="5" w:name="_Toc195268032"/>
      <w:r w:rsidRPr="00025524">
        <w:rPr>
          <w:rFonts w:ascii="Arial" w:hAnsi="Arial" w:cs="Arial"/>
          <w:szCs w:val="22"/>
        </w:rPr>
        <w:t>ANEXOS</w:t>
      </w:r>
      <w:r w:rsidR="00DD2FA3" w:rsidRPr="00025524">
        <w:rPr>
          <w:rFonts w:ascii="Arial" w:hAnsi="Arial" w:cs="Arial"/>
          <w:szCs w:val="22"/>
        </w:rPr>
        <w:t xml:space="preserve"> DEL DOCUMENTO TÉCNICO</w:t>
      </w:r>
      <w:bookmarkEnd w:id="5"/>
    </w:p>
    <w:p w14:paraId="09CC439A" w14:textId="7F922412" w:rsidR="00DD2FA3" w:rsidRPr="00025524" w:rsidRDefault="00025524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Acuerdo de </w:t>
      </w:r>
      <w:r w:rsidR="00105B8A">
        <w:rPr>
          <w:rFonts w:ascii="Arial" w:hAnsi="Arial" w:cs="Arial"/>
          <w:sz w:val="22"/>
          <w:szCs w:val="22"/>
        </w:rPr>
        <w:t xml:space="preserve">modificación presupuestal  </w:t>
      </w:r>
      <w:r>
        <w:rPr>
          <w:rFonts w:ascii="Arial" w:hAnsi="Arial" w:cs="Arial"/>
          <w:sz w:val="22"/>
          <w:szCs w:val="22"/>
        </w:rPr>
        <w:t xml:space="preserve"> </w:t>
      </w:r>
      <w:r w:rsidR="00DD2FA3" w:rsidRPr="00025524">
        <w:rPr>
          <w:rFonts w:ascii="Arial" w:hAnsi="Arial" w:cs="Arial"/>
          <w:sz w:val="22"/>
          <w:szCs w:val="22"/>
        </w:rPr>
        <w:t xml:space="preserve"> </w:t>
      </w:r>
    </w:p>
    <w:p w14:paraId="06A300E9" w14:textId="597DD787" w:rsidR="00DD2FA3" w:rsidRPr="00025524" w:rsidRDefault="00DD2FA3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 xml:space="preserve">Cronograma de </w:t>
      </w:r>
      <w:r w:rsidR="00F82BB3">
        <w:rPr>
          <w:rFonts w:ascii="Arial" w:hAnsi="Arial" w:cs="Arial"/>
          <w:sz w:val="22"/>
          <w:szCs w:val="22"/>
        </w:rPr>
        <w:t>a</w:t>
      </w:r>
      <w:r w:rsidRPr="00025524">
        <w:rPr>
          <w:rFonts w:ascii="Arial" w:hAnsi="Arial" w:cs="Arial"/>
          <w:sz w:val="22"/>
          <w:szCs w:val="22"/>
        </w:rPr>
        <w:t>ctividades</w:t>
      </w:r>
      <w:r w:rsidR="00F82BB3">
        <w:rPr>
          <w:rFonts w:ascii="Arial" w:hAnsi="Arial" w:cs="Arial"/>
          <w:sz w:val="22"/>
          <w:szCs w:val="22"/>
        </w:rPr>
        <w:t xml:space="preserve"> pedagógicas a impactar </w:t>
      </w:r>
    </w:p>
    <w:p w14:paraId="23255AC4" w14:textId="77777777" w:rsidR="00DD2FA3" w:rsidRPr="00025524" w:rsidRDefault="00DD2FA3" w:rsidP="00F40DC9">
      <w:pPr>
        <w:rPr>
          <w:rFonts w:ascii="Arial" w:hAnsi="Arial" w:cs="Arial"/>
          <w:sz w:val="22"/>
          <w:szCs w:val="22"/>
        </w:rPr>
      </w:pPr>
    </w:p>
    <w:p w14:paraId="10F22E94" w14:textId="04DBC1EB" w:rsidR="00767165" w:rsidRPr="00025524" w:rsidRDefault="00767165" w:rsidP="00767165">
      <w:pPr>
        <w:rPr>
          <w:rFonts w:ascii="Arial" w:hAnsi="Arial" w:cs="Arial"/>
          <w:sz w:val="22"/>
          <w:szCs w:val="22"/>
        </w:rPr>
      </w:pPr>
    </w:p>
    <w:p w14:paraId="39CC8270" w14:textId="3A348489" w:rsidR="00BD202C" w:rsidRPr="00025524" w:rsidRDefault="00BD202C" w:rsidP="001611D8">
      <w:pPr>
        <w:rPr>
          <w:rFonts w:ascii="Arial" w:hAnsi="Arial" w:cs="Arial"/>
          <w:sz w:val="22"/>
          <w:szCs w:val="22"/>
        </w:rPr>
      </w:pPr>
    </w:p>
    <w:sectPr w:rsidR="00BD202C" w:rsidRPr="00025524" w:rsidSect="00B06D9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410" w:right="1134" w:bottom="1531" w:left="1701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89CF3" w14:textId="77777777" w:rsidR="005B5EC5" w:rsidRDefault="005B5EC5">
      <w:r>
        <w:separator/>
      </w:r>
    </w:p>
  </w:endnote>
  <w:endnote w:type="continuationSeparator" w:id="0">
    <w:p w14:paraId="0C84F5C4" w14:textId="77777777" w:rsidR="005B5EC5" w:rsidRDefault="005B5EC5">
      <w:r>
        <w:continuationSeparator/>
      </w:r>
    </w:p>
  </w:endnote>
  <w:endnote w:type="continuationNotice" w:id="1">
    <w:p w14:paraId="02DC0F4E" w14:textId="77777777" w:rsidR="005B5EC5" w:rsidRDefault="005B5E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4FA6" w14:textId="77777777" w:rsidR="00AE3839" w:rsidRDefault="00AE3839" w:rsidP="008E41B7">
    <w:pPr>
      <w:pStyle w:val="Piedepgina"/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F2F9" w14:textId="50E39515" w:rsidR="00AE3839" w:rsidRPr="00DD2FA3" w:rsidRDefault="00AE3839" w:rsidP="009C1D16">
    <w:pPr>
      <w:tabs>
        <w:tab w:val="left" w:pos="1155"/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>Edificio Gobernación del Tolima – Carrera 3 entre Calle 10 y 11, Piso 3°</w:t>
    </w:r>
  </w:p>
  <w:p w14:paraId="79250DDD" w14:textId="5E6A3B47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color w:val="0563C1"/>
        <w:sz w:val="20"/>
        <w:u w:val="single"/>
      </w:rPr>
      <w:t>www.tolima.gov.co</w:t>
    </w:r>
    <w:r w:rsidR="009B0048">
      <w:rPr>
        <w:sz w:val="20"/>
      </w:rPr>
      <w:t xml:space="preserve"> </w:t>
    </w:r>
    <w:r w:rsidRPr="00DD2FA3">
      <w:rPr>
        <w:sz w:val="20"/>
      </w:rPr>
      <w:t>Teléfonos: 2 61 11 11 Ext. 1301 - Telefax (8) 2 61 12 37</w:t>
    </w:r>
  </w:p>
  <w:p w14:paraId="6E78D6CA" w14:textId="157DB86B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 xml:space="preserve">Ibagué </w:t>
    </w:r>
    <w:r w:rsidRPr="00D27495">
      <w:rPr>
        <w:sz w:val="20"/>
      </w:rPr>
      <w:t>-</w:t>
    </w:r>
    <w:r w:rsidRPr="00DD2FA3">
      <w:rPr>
        <w:sz w:val="20"/>
      </w:rPr>
      <w:t xml:space="preserve"> Tolima - Colombia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1C91" w14:textId="3C79EDA1" w:rsidR="00AE3839" w:rsidRDefault="009B0048" w:rsidP="002449D3">
    <w:pPr>
      <w:tabs>
        <w:tab w:val="center" w:pos="4419"/>
        <w:tab w:val="right" w:pos="8838"/>
      </w:tabs>
      <w:jc w:val="center"/>
    </w:pPr>
    <w:r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72F6D6CD" wp14:editId="0E672980">
              <wp:simplePos x="0" y="0"/>
              <wp:positionH relativeFrom="column">
                <wp:posOffset>4485778</wp:posOffset>
              </wp:positionH>
              <wp:positionV relativeFrom="paragraph">
                <wp:posOffset>-3548767</wp:posOffset>
              </wp:positionV>
              <wp:extent cx="1482642" cy="1479550"/>
              <wp:effectExtent l="0" t="0" r="22860" b="25400"/>
              <wp:wrapNone/>
              <wp:docPr id="1603306535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2642" cy="14795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347AE0" w14:textId="3FB0AA41" w:rsidR="00D27495" w:rsidRDefault="00D27495" w:rsidP="00D27495">
                          <w:pPr>
                            <w:jc w:val="center"/>
                          </w:pPr>
                          <w:r>
                            <w:t>Insertar Escudo de la Institución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2F6D6CD" id="Rectángulo 1" o:spid="_x0000_s1027" style="position:absolute;left:0;text-align:left;margin-left:353.2pt;margin-top:-279.45pt;width:116.75pt;height:116.5pt;z-index:2516613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" fillcolor="#93a299 [3204]" strokecolor="#151816 [484]" strokeweight=".73403mm">
              <v:textbox>
                <w:txbxContent>
                  <w:p w14:paraId="1E347AE0" w14:textId="3FB0AA41" w:rsidR="00D27495" w:rsidRDefault="00D27495" w:rsidP="00D27495">
                    <w:pPr>
                      <w:jc w:val="center"/>
                    </w:pPr>
                    <w:r>
                      <w:t>Insertar Escudo de la Institución Educativa</w:t>
                    </w:r>
                  </w:p>
                </w:txbxContent>
              </v:textbox>
            </v:rect>
          </w:pict>
        </mc:Fallback>
      </mc:AlternateContent>
    </w:r>
    <w:r w:rsidR="00AE3839"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F433C0" wp14:editId="1F0AFAB8">
              <wp:simplePos x="0" y="0"/>
              <wp:positionH relativeFrom="margin">
                <wp:align>center</wp:align>
              </wp:positionH>
              <wp:positionV relativeFrom="page">
                <wp:posOffset>7941830</wp:posOffset>
              </wp:positionV>
              <wp:extent cx="6553200" cy="557530"/>
              <wp:effectExtent l="0" t="0" r="8255" b="3175"/>
              <wp:wrapNone/>
              <wp:docPr id="142" name="Cuadro de texto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0" cy="5577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84D" w14:textId="5747E960" w:rsidR="00AE3839" w:rsidRDefault="00DC329B" w:rsidP="00FD16A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93A299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93A299" w:themeColor="accent1"/>
                                <w:sz w:val="28"/>
                                <w:szCs w:val="28"/>
                              </w:rPr>
                              <w:alias w:val="Fecha"/>
                              <w:tag w:val=""/>
                              <w:id w:val="425772808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43212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AÑO 2025 - BPPv1 - 2025</w:t>
                              </w:r>
                            </w:sdtContent>
                          </w:sdt>
                        </w:p>
                        <w:p w14:paraId="599ED21C" w14:textId="69BF7326" w:rsidR="00AE3839" w:rsidRDefault="00AE3839" w:rsidP="00B06D9F">
                          <w:pPr>
                            <w:pStyle w:val="Sinespaciado"/>
                            <w:jc w:val="center"/>
                            <w:rPr>
                              <w:color w:val="93A299" w:themeColor="accen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433C0" id="_x0000_t202" coordsize="21600,21600" o:spt="202" path="m,l,21600r21600,l21600,xe">
              <v:stroke joinstyle="miter"/>
              <v:path gradientshapeok="t" o:connecttype="rect"/>
            </v:shapetype>
            <v:shape id="Cuadro de texto 142" o:spid="_x0000_s1028" type="#_x0000_t202" style="position:absolute;left:0;text-align:left;margin-left:0;margin-top:625.35pt;width:516pt;height:43.9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" filled="f" stroked="f" strokeweight=".5pt">
              <v:textbox style="mso-fit-shape-to-text:t" inset="0,0,0,0">
                <w:txbxContent>
                  <w:p w14:paraId="75CF384D" w14:textId="5747E960" w:rsidR="00AE3839" w:rsidRDefault="00DC329B" w:rsidP="00FD16A2">
                    <w:pPr>
                      <w:pStyle w:val="Sinespaciado"/>
                      <w:spacing w:after="40"/>
                      <w:jc w:val="center"/>
                      <w:rPr>
                        <w:caps/>
                        <w:color w:val="93A299" w:themeColor="accent1"/>
                        <w:sz w:val="28"/>
                        <w:szCs w:val="28"/>
                      </w:rPr>
                    </w:pPr>
                    <w:sdt>
                      <w:sdtPr>
                        <w:rPr>
                          <w:caps/>
                          <w:color w:val="93A299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425772808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43212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AÑO 2025 - BPPv1 - 2025</w:t>
                        </w:r>
                      </w:sdtContent>
                    </w:sdt>
                  </w:p>
                  <w:p w14:paraId="599ED21C" w14:textId="69BF7326" w:rsidR="00AE3839" w:rsidRDefault="00AE3839" w:rsidP="00B06D9F">
                    <w:pPr>
                      <w:pStyle w:val="Sinespaciado"/>
                      <w:jc w:val="center"/>
                      <w:rPr>
                        <w:color w:val="93A299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EECEF" w14:textId="77777777" w:rsidR="005B5EC5" w:rsidRDefault="005B5EC5">
      <w:r>
        <w:separator/>
      </w:r>
    </w:p>
  </w:footnote>
  <w:footnote w:type="continuationSeparator" w:id="0">
    <w:p w14:paraId="077E504F" w14:textId="77777777" w:rsidR="005B5EC5" w:rsidRDefault="005B5EC5">
      <w:r>
        <w:continuationSeparator/>
      </w:r>
    </w:p>
  </w:footnote>
  <w:footnote w:type="continuationNotice" w:id="1">
    <w:p w14:paraId="6CD5C993" w14:textId="77777777" w:rsidR="005B5EC5" w:rsidRDefault="005B5E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0B57" w14:textId="0E60DD90" w:rsidR="00AE3839" w:rsidRDefault="00AE3839" w:rsidP="002449D3">
    <w:pPr>
      <w:pStyle w:val="Encabezado"/>
      <w:tabs>
        <w:tab w:val="left" w:pos="8029"/>
      </w:tabs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201C19AA" wp14:editId="7B290693">
              <wp:simplePos x="0" y="0"/>
              <wp:positionH relativeFrom="column">
                <wp:posOffset>1350645</wp:posOffset>
              </wp:positionH>
              <wp:positionV relativeFrom="paragraph">
                <wp:posOffset>124460</wp:posOffset>
              </wp:positionV>
              <wp:extent cx="2760453" cy="966159"/>
              <wp:effectExtent l="0" t="0" r="0" b="571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0453" cy="9661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E3940" w14:textId="2BCDA645" w:rsidR="00AE3839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>NOMBRE INSTITUCION</w:t>
                          </w:r>
                        </w:p>
                        <w:p w14:paraId="75DE1AA8" w14:textId="518FBEA6" w:rsidR="009C1D16" w:rsidRPr="009C1D16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 xml:space="preserve">NIT: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19AA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6.35pt;margin-top:9.8pt;width:217.35pt;height:76.1pt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" filled="f" stroked="f">
              <v:textbox>
                <w:txbxContent>
                  <w:p w14:paraId="281E3940" w14:textId="2BCDA645" w:rsidR="00AE3839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>NOMBRE INSTITUCION</w:t>
                    </w:r>
                  </w:p>
                  <w:p w14:paraId="75DE1AA8" w14:textId="518FBEA6" w:rsidR="009C1D16" w:rsidRPr="009C1D16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 xml:space="preserve">NIT: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24EA0B3B" wp14:editId="3D63EE09">
          <wp:extent cx="815750" cy="955669"/>
          <wp:effectExtent l="0" t="0" r="3810" b="0"/>
          <wp:docPr id="4" name="Imagen 4" descr="Resultado de imagen para logo gob to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para logo gob tol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8" cy="1013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</w:t>
    </w:r>
  </w:p>
  <w:p w14:paraId="309DA5E3" w14:textId="77777777" w:rsidR="00AE3839" w:rsidRDefault="00AE3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color w:val="93A299" w:themeColor="accent1"/>
        <w:sz w:val="24"/>
        <w:szCs w:val="20"/>
        <w:lang w:val="es-ES_tradnl" w:eastAsia="es-ES"/>
      </w:rPr>
      <w:id w:val="215325077"/>
      <w:docPartObj>
        <w:docPartGallery w:val="Cover Pages"/>
        <w:docPartUnique/>
      </w:docPartObj>
    </w:sdtPr>
    <w:sdtEndPr>
      <w:rPr>
        <w:rFonts w:asciiTheme="minorHAnsi" w:hAnsiTheme="minorHAnsi"/>
        <w:color w:val="auto"/>
        <w:lang w:val="es-CO"/>
      </w:rPr>
    </w:sdtEndPr>
    <w:sdtContent>
      <w:p w14:paraId="481EFC18" w14:textId="0CD0AC98" w:rsidR="00AE3839" w:rsidRDefault="007407E4" w:rsidP="00B06D9F">
        <w:pPr>
          <w:pStyle w:val="Sinespaciado"/>
          <w:spacing w:before="1540" w:after="240"/>
          <w:jc w:val="center"/>
          <w:rPr>
            <w:color w:val="93A299" w:themeColor="accent1"/>
          </w:rPr>
        </w:pPr>
        <w:r w:rsidRPr="008E6A31">
          <w:rPr>
            <w:rFonts w:asciiTheme="majorHAnsi" w:eastAsiaTheme="majorEastAsia" w:hAnsiTheme="majorHAnsi" w:cstheme="majorBidi"/>
            <w:noProof/>
            <w:sz w:val="26"/>
            <w:szCs w:val="26"/>
            <w:lang w:val="en-US"/>
          </w:rPr>
          <w:drawing>
            <wp:anchor distT="0" distB="0" distL="114300" distR="114300" simplePos="0" relativeHeight="251658241" behindDoc="0" locked="0" layoutInCell="1" allowOverlap="1" wp14:anchorId="6BD4895A" wp14:editId="2C9E0BFC">
              <wp:simplePos x="0" y="0"/>
              <wp:positionH relativeFrom="margin">
                <wp:posOffset>-159026</wp:posOffset>
              </wp:positionH>
              <wp:positionV relativeFrom="paragraph">
                <wp:posOffset>5355590</wp:posOffset>
              </wp:positionV>
              <wp:extent cx="1053992" cy="1573122"/>
              <wp:effectExtent l="0" t="0" r="0" b="8255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escudogb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992" cy="15731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69E04CCB" wp14:editId="5CEF0087">
              <wp:extent cx="1417320" cy="750898"/>
              <wp:effectExtent l="0" t="0" r="0" b="0"/>
              <wp:docPr id="143" name="Imagen 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t55.png"/>
                      <pic:cNvPicPr/>
                    </pic:nvPicPr>
                    <pic:blipFill>
                      <a:blip r:embed="rId2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7508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sdt>
        <w:sdtPr>
          <w:rPr>
            <w:rFonts w:asciiTheme="majorHAnsi" w:eastAsiaTheme="majorEastAsia" w:hAnsiTheme="majorHAnsi" w:cstheme="majorBidi"/>
            <w:caps/>
            <w:color w:val="93A299" w:themeColor="accent1"/>
            <w:sz w:val="72"/>
            <w:szCs w:val="72"/>
          </w:rPr>
          <w:alias w:val="Título"/>
          <w:tag w:val=""/>
          <w:id w:val="173504086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sz w:val="80"/>
            <w:szCs w:val="80"/>
          </w:rPr>
        </w:sdtEndPr>
        <w:sdtContent>
          <w:p w14:paraId="67B9F989" w14:textId="39D3AC79" w:rsidR="00AE3839" w:rsidRDefault="00AE3839" w:rsidP="00B06D9F">
            <w:pPr>
              <w:pStyle w:val="Sinespaciado"/>
              <w:pBdr>
                <w:top w:val="single" w:sz="6" w:space="6" w:color="93A299" w:themeColor="accent1"/>
                <w:bottom w:val="single" w:sz="6" w:space="6" w:color="93A299" w:themeColor="accent1"/>
              </w:pBdr>
              <w:spacing w:after="240"/>
              <w:jc w:val="center"/>
              <w:rPr>
                <w:rFonts w:asciiTheme="majorHAnsi" w:eastAsiaTheme="majorEastAsia" w:hAnsiTheme="majorHAnsi" w:cstheme="majorBidi"/>
                <w:caps/>
                <w:color w:val="93A299" w:themeColor="accent1"/>
                <w:sz w:val="80"/>
                <w:szCs w:val="80"/>
              </w:rPr>
            </w:pPr>
            <w:r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>FICHA TéCNICA BANCO DE PROGRAMAS Y PROYECTOS de inversión TERRITORIAL</w:t>
            </w:r>
            <w:r w:rsidR="007407E4"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 xml:space="preserve"> -institucion educativa xxxxxxx</w:t>
            </w:r>
          </w:p>
        </w:sdtContent>
      </w:sdt>
      <w:sdt>
        <w:sdtPr>
          <w:rPr>
            <w:color w:val="93A299" w:themeColor="accent1"/>
            <w:sz w:val="28"/>
            <w:szCs w:val="28"/>
          </w:rPr>
          <w:alias w:val="Subtítulo"/>
          <w:tag w:val=""/>
          <w:id w:val="32802962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 w14:paraId="64A6EE49" w14:textId="7073D639" w:rsidR="00AE3839" w:rsidRDefault="00AE3839" w:rsidP="00B06D9F">
            <w:pPr>
              <w:pStyle w:val="Sinespaciado"/>
              <w:jc w:val="center"/>
              <w:rPr>
                <w:color w:val="93A299" w:themeColor="accent1"/>
                <w:sz w:val="28"/>
                <w:szCs w:val="28"/>
              </w:rPr>
            </w:pPr>
            <w:r>
              <w:rPr>
                <w:color w:val="93A299" w:themeColor="accent1"/>
                <w:sz w:val="28"/>
                <w:szCs w:val="28"/>
              </w:rPr>
              <w:t>Gobernación Del Tolima</w:t>
            </w:r>
            <w:r w:rsidR="007407E4">
              <w:rPr>
                <w:color w:val="93A299" w:themeColor="accent1"/>
                <w:sz w:val="28"/>
                <w:szCs w:val="28"/>
              </w:rPr>
              <w:t xml:space="preserve"> </w:t>
            </w:r>
            <w:r w:rsidR="009C1D16">
              <w:rPr>
                <w:color w:val="93A299" w:themeColor="accent1"/>
                <w:sz w:val="28"/>
                <w:szCs w:val="28"/>
              </w:rPr>
              <w:t xml:space="preserve">                                                                   </w:t>
            </w:r>
            <w:r w:rsidR="007407E4">
              <w:rPr>
                <w:color w:val="93A299" w:themeColor="accent1"/>
                <w:sz w:val="28"/>
                <w:szCs w:val="28"/>
              </w:rPr>
              <w:t>Secretaría de Educación del Tolima</w:t>
            </w:r>
          </w:p>
        </w:sdtContent>
      </w:sdt>
      <w:p w14:paraId="73104779" w14:textId="6D47F99F" w:rsidR="00AE3839" w:rsidRDefault="00AE3839" w:rsidP="00B06D9F">
        <w:pPr>
          <w:pStyle w:val="Sinespaciado"/>
          <w:spacing w:before="480"/>
          <w:jc w:val="center"/>
          <w:rPr>
            <w:color w:val="93A299" w:themeColor="accent1"/>
          </w:rPr>
        </w:pPr>
        <w:r>
          <w:rPr>
            <w:noProof/>
            <w:color w:val="93A299" w:themeColor="accent1"/>
            <w:lang w:val="en-US"/>
          </w:rPr>
          <w:drawing>
            <wp:inline distT="0" distB="0" distL="0" distR="0" wp14:anchorId="0FD43747" wp14:editId="33699CDE">
              <wp:extent cx="758952" cy="478932"/>
              <wp:effectExtent l="0" t="0" r="3175" b="0"/>
              <wp:docPr id="144" name="Imagen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roco bottom.png"/>
                      <pic:cNvPicPr/>
                    </pic:nvPicPr>
                    <pic:blipFill>
                      <a:blip r:embed="rId3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52" cy="4789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5292EECF" w14:textId="77777777" w:rsidR="00AE3839" w:rsidRDefault="00AE3839" w:rsidP="00B06D9F">
        <w:r>
          <w:br w:type="page"/>
        </w:r>
      </w:p>
    </w:sdtContent>
  </w:sdt>
  <w:p w14:paraId="11CBD9AF" w14:textId="77777777" w:rsidR="00AE3839" w:rsidRDefault="00AE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2C"/>
    <w:multiLevelType w:val="hybridMultilevel"/>
    <w:tmpl w:val="5EEAB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64D"/>
    <w:multiLevelType w:val="singleLevel"/>
    <w:tmpl w:val="A5BE18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A330C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5A16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ED681F"/>
    <w:multiLevelType w:val="multilevel"/>
    <w:tmpl w:val="49223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A651BF"/>
    <w:multiLevelType w:val="singleLevel"/>
    <w:tmpl w:val="9B743D1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11C90A15"/>
    <w:multiLevelType w:val="hybridMultilevel"/>
    <w:tmpl w:val="CEAAE0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A2AA7"/>
    <w:multiLevelType w:val="hybridMultilevel"/>
    <w:tmpl w:val="FA287C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018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63F51"/>
    <w:multiLevelType w:val="hybridMultilevel"/>
    <w:tmpl w:val="9E9423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41C"/>
    <w:multiLevelType w:val="hybridMultilevel"/>
    <w:tmpl w:val="BEDEC6BC"/>
    <w:lvl w:ilvl="0" w:tplc="B74EB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AF8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E85EEE"/>
    <w:multiLevelType w:val="hybridMultilevel"/>
    <w:tmpl w:val="27DEB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946BC"/>
    <w:multiLevelType w:val="hybridMultilevel"/>
    <w:tmpl w:val="9C40E85E"/>
    <w:lvl w:ilvl="0" w:tplc="E930784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D6E3B"/>
    <w:multiLevelType w:val="hybridMultilevel"/>
    <w:tmpl w:val="3B1E48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09E5"/>
    <w:multiLevelType w:val="hybridMultilevel"/>
    <w:tmpl w:val="88884256"/>
    <w:lvl w:ilvl="0" w:tplc="9E3A838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A790D"/>
    <w:multiLevelType w:val="hybridMultilevel"/>
    <w:tmpl w:val="C5CE0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72175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F4B47"/>
    <w:multiLevelType w:val="hybridMultilevel"/>
    <w:tmpl w:val="8A7E83FC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905A71"/>
    <w:multiLevelType w:val="hybridMultilevel"/>
    <w:tmpl w:val="ED1CD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2517B"/>
    <w:multiLevelType w:val="hybridMultilevel"/>
    <w:tmpl w:val="934A2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866FA"/>
    <w:multiLevelType w:val="hybridMultilevel"/>
    <w:tmpl w:val="F8C2CA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4F45"/>
    <w:multiLevelType w:val="hybridMultilevel"/>
    <w:tmpl w:val="58E47F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61D0A"/>
    <w:multiLevelType w:val="hybridMultilevel"/>
    <w:tmpl w:val="71AC56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83B13"/>
    <w:multiLevelType w:val="hybridMultilevel"/>
    <w:tmpl w:val="2F1A73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120B0D"/>
    <w:multiLevelType w:val="hybridMultilevel"/>
    <w:tmpl w:val="8166909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681635"/>
    <w:multiLevelType w:val="hybridMultilevel"/>
    <w:tmpl w:val="2FD0C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214C5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47EE9"/>
    <w:multiLevelType w:val="hybridMultilevel"/>
    <w:tmpl w:val="FD8688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D289D"/>
    <w:multiLevelType w:val="hybridMultilevel"/>
    <w:tmpl w:val="A822AB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36727B"/>
    <w:multiLevelType w:val="hybridMultilevel"/>
    <w:tmpl w:val="6D2EE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D498A"/>
    <w:multiLevelType w:val="hybridMultilevel"/>
    <w:tmpl w:val="C8E209F2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65A0D"/>
    <w:multiLevelType w:val="hybridMultilevel"/>
    <w:tmpl w:val="943EBD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5749D"/>
    <w:multiLevelType w:val="singleLevel"/>
    <w:tmpl w:val="60A629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4" w15:restartNumberingAfterBreak="0">
    <w:nsid w:val="674C2677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459E8"/>
    <w:multiLevelType w:val="multilevel"/>
    <w:tmpl w:val="4EF6A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6" w15:restartNumberingAfterBreak="0">
    <w:nsid w:val="6DBE6904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91F30"/>
    <w:multiLevelType w:val="hybridMultilevel"/>
    <w:tmpl w:val="3B48B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8724A"/>
    <w:multiLevelType w:val="hybridMultilevel"/>
    <w:tmpl w:val="4880C668"/>
    <w:lvl w:ilvl="0" w:tplc="343E7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17188"/>
    <w:multiLevelType w:val="hybridMultilevel"/>
    <w:tmpl w:val="8974BE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44DF9"/>
    <w:multiLevelType w:val="hybridMultilevel"/>
    <w:tmpl w:val="2F96E6E0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D906D1"/>
    <w:multiLevelType w:val="hybridMultilevel"/>
    <w:tmpl w:val="2196000E"/>
    <w:lvl w:ilvl="0" w:tplc="CF1638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0CB5"/>
    <w:multiLevelType w:val="hybridMultilevel"/>
    <w:tmpl w:val="8A7C39EE"/>
    <w:lvl w:ilvl="0" w:tplc="47F4BA8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05A2B"/>
    <w:multiLevelType w:val="hybridMultilevel"/>
    <w:tmpl w:val="C9FC69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02864">
    <w:abstractNumId w:val="4"/>
  </w:num>
  <w:num w:numId="2" w16cid:durableId="1694303706">
    <w:abstractNumId w:val="11"/>
  </w:num>
  <w:num w:numId="3" w16cid:durableId="1465733732">
    <w:abstractNumId w:val="1"/>
  </w:num>
  <w:num w:numId="4" w16cid:durableId="677925477">
    <w:abstractNumId w:val="3"/>
  </w:num>
  <w:num w:numId="5" w16cid:durableId="341055283">
    <w:abstractNumId w:val="2"/>
  </w:num>
  <w:num w:numId="6" w16cid:durableId="1412387882">
    <w:abstractNumId w:val="33"/>
  </w:num>
  <w:num w:numId="7" w16cid:durableId="358162600">
    <w:abstractNumId w:val="5"/>
  </w:num>
  <w:num w:numId="8" w16cid:durableId="60718195">
    <w:abstractNumId w:val="8"/>
  </w:num>
  <w:num w:numId="9" w16cid:durableId="391199730">
    <w:abstractNumId w:val="40"/>
  </w:num>
  <w:num w:numId="10" w16cid:durableId="1391344457">
    <w:abstractNumId w:val="25"/>
  </w:num>
  <w:num w:numId="11" w16cid:durableId="608971715">
    <w:abstractNumId w:val="18"/>
  </w:num>
  <w:num w:numId="12" w16cid:durableId="82454417">
    <w:abstractNumId w:val="15"/>
  </w:num>
  <w:num w:numId="13" w16cid:durableId="1784030712">
    <w:abstractNumId w:val="41"/>
  </w:num>
  <w:num w:numId="14" w16cid:durableId="1326736812">
    <w:abstractNumId w:val="6"/>
  </w:num>
  <w:num w:numId="15" w16cid:durableId="164977131">
    <w:abstractNumId w:val="24"/>
  </w:num>
  <w:num w:numId="16" w16cid:durableId="2005472613">
    <w:abstractNumId w:val="26"/>
  </w:num>
  <w:num w:numId="17" w16cid:durableId="604967980">
    <w:abstractNumId w:val="13"/>
  </w:num>
  <w:num w:numId="18" w16cid:durableId="344791258">
    <w:abstractNumId w:val="42"/>
  </w:num>
  <w:num w:numId="19" w16cid:durableId="1139802359">
    <w:abstractNumId w:val="35"/>
  </w:num>
  <w:num w:numId="20" w16cid:durableId="1877621238">
    <w:abstractNumId w:val="17"/>
  </w:num>
  <w:num w:numId="21" w16cid:durableId="1779521257">
    <w:abstractNumId w:val="10"/>
  </w:num>
  <w:num w:numId="22" w16cid:durableId="1630360010">
    <w:abstractNumId w:val="36"/>
  </w:num>
  <w:num w:numId="23" w16cid:durableId="1406537886">
    <w:abstractNumId w:val="31"/>
  </w:num>
  <w:num w:numId="24" w16cid:durableId="1026178125">
    <w:abstractNumId w:val="20"/>
  </w:num>
  <w:num w:numId="25" w16cid:durableId="651905737">
    <w:abstractNumId w:val="32"/>
  </w:num>
  <w:num w:numId="26" w16cid:durableId="945505645">
    <w:abstractNumId w:val="0"/>
  </w:num>
  <w:num w:numId="27" w16cid:durableId="677269228">
    <w:abstractNumId w:val="23"/>
  </w:num>
  <w:num w:numId="28" w16cid:durableId="1397624063">
    <w:abstractNumId w:val="38"/>
  </w:num>
  <w:num w:numId="29" w16cid:durableId="731273243">
    <w:abstractNumId w:val="14"/>
  </w:num>
  <w:num w:numId="30" w16cid:durableId="1341079101">
    <w:abstractNumId w:val="21"/>
  </w:num>
  <w:num w:numId="31" w16cid:durableId="191237049">
    <w:abstractNumId w:val="34"/>
  </w:num>
  <w:num w:numId="32" w16cid:durableId="2080784479">
    <w:abstractNumId w:val="12"/>
  </w:num>
  <w:num w:numId="33" w16cid:durableId="1457286024">
    <w:abstractNumId w:val="29"/>
  </w:num>
  <w:num w:numId="34" w16cid:durableId="1767730716">
    <w:abstractNumId w:val="27"/>
  </w:num>
  <w:num w:numId="35" w16cid:durableId="1896431600">
    <w:abstractNumId w:val="19"/>
  </w:num>
  <w:num w:numId="36" w16cid:durableId="708188744">
    <w:abstractNumId w:val="7"/>
  </w:num>
  <w:num w:numId="37" w16cid:durableId="1248807584">
    <w:abstractNumId w:val="16"/>
  </w:num>
  <w:num w:numId="38" w16cid:durableId="1784422584">
    <w:abstractNumId w:val="28"/>
  </w:num>
  <w:num w:numId="39" w16cid:durableId="1756584594">
    <w:abstractNumId w:val="39"/>
  </w:num>
  <w:num w:numId="40" w16cid:durableId="1931888195">
    <w:abstractNumId w:val="43"/>
  </w:num>
  <w:num w:numId="41" w16cid:durableId="1468166003">
    <w:abstractNumId w:val="22"/>
  </w:num>
  <w:num w:numId="42" w16cid:durableId="1447194614">
    <w:abstractNumId w:val="30"/>
  </w:num>
  <w:num w:numId="43" w16cid:durableId="1834758329">
    <w:abstractNumId w:val="9"/>
  </w:num>
  <w:num w:numId="44" w16cid:durableId="46389037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9"/>
    <w:rsid w:val="00001119"/>
    <w:rsid w:val="0000198C"/>
    <w:rsid w:val="00002962"/>
    <w:rsid w:val="00003D24"/>
    <w:rsid w:val="00005214"/>
    <w:rsid w:val="00005469"/>
    <w:rsid w:val="000054A9"/>
    <w:rsid w:val="00006B99"/>
    <w:rsid w:val="000106B8"/>
    <w:rsid w:val="00011F0F"/>
    <w:rsid w:val="00012579"/>
    <w:rsid w:val="0001320B"/>
    <w:rsid w:val="0001446E"/>
    <w:rsid w:val="00016D41"/>
    <w:rsid w:val="00020B94"/>
    <w:rsid w:val="0002241F"/>
    <w:rsid w:val="00024D3D"/>
    <w:rsid w:val="00024EC3"/>
    <w:rsid w:val="00025524"/>
    <w:rsid w:val="000278CA"/>
    <w:rsid w:val="00027E86"/>
    <w:rsid w:val="00030149"/>
    <w:rsid w:val="00030A0A"/>
    <w:rsid w:val="00034990"/>
    <w:rsid w:val="000358EE"/>
    <w:rsid w:val="00036992"/>
    <w:rsid w:val="0004157C"/>
    <w:rsid w:val="00044648"/>
    <w:rsid w:val="00044751"/>
    <w:rsid w:val="00046297"/>
    <w:rsid w:val="000509B4"/>
    <w:rsid w:val="00053B12"/>
    <w:rsid w:val="00053C5A"/>
    <w:rsid w:val="000572DE"/>
    <w:rsid w:val="00062440"/>
    <w:rsid w:val="00064371"/>
    <w:rsid w:val="000652E7"/>
    <w:rsid w:val="00070C02"/>
    <w:rsid w:val="00071465"/>
    <w:rsid w:val="000719F9"/>
    <w:rsid w:val="000752A7"/>
    <w:rsid w:val="00080829"/>
    <w:rsid w:val="00081843"/>
    <w:rsid w:val="00085B5D"/>
    <w:rsid w:val="00095848"/>
    <w:rsid w:val="00096F77"/>
    <w:rsid w:val="0009736A"/>
    <w:rsid w:val="000A17FE"/>
    <w:rsid w:val="000A3059"/>
    <w:rsid w:val="000A4080"/>
    <w:rsid w:val="000A52F7"/>
    <w:rsid w:val="000B28D3"/>
    <w:rsid w:val="000B31B0"/>
    <w:rsid w:val="000B684A"/>
    <w:rsid w:val="000B7FAB"/>
    <w:rsid w:val="000C00E9"/>
    <w:rsid w:val="000C01FA"/>
    <w:rsid w:val="000C0937"/>
    <w:rsid w:val="000C2AF4"/>
    <w:rsid w:val="000C4308"/>
    <w:rsid w:val="000C6A5B"/>
    <w:rsid w:val="000C7ECE"/>
    <w:rsid w:val="000D2A66"/>
    <w:rsid w:val="000D7143"/>
    <w:rsid w:val="000D7B61"/>
    <w:rsid w:val="000E1BEF"/>
    <w:rsid w:val="000E1D4B"/>
    <w:rsid w:val="000E24B5"/>
    <w:rsid w:val="000E2511"/>
    <w:rsid w:val="000E6042"/>
    <w:rsid w:val="000E7626"/>
    <w:rsid w:val="000E7659"/>
    <w:rsid w:val="000E7732"/>
    <w:rsid w:val="000F073B"/>
    <w:rsid w:val="000F0B65"/>
    <w:rsid w:val="000F214A"/>
    <w:rsid w:val="000F26D7"/>
    <w:rsid w:val="000F2F3F"/>
    <w:rsid w:val="000F5F8C"/>
    <w:rsid w:val="0010281C"/>
    <w:rsid w:val="00102FE4"/>
    <w:rsid w:val="00105B8A"/>
    <w:rsid w:val="00110C9A"/>
    <w:rsid w:val="001126E4"/>
    <w:rsid w:val="001145C1"/>
    <w:rsid w:val="00117078"/>
    <w:rsid w:val="00117C18"/>
    <w:rsid w:val="00120411"/>
    <w:rsid w:val="001205E7"/>
    <w:rsid w:val="001210D4"/>
    <w:rsid w:val="001218D8"/>
    <w:rsid w:val="00123285"/>
    <w:rsid w:val="00124845"/>
    <w:rsid w:val="00130DF8"/>
    <w:rsid w:val="0013393C"/>
    <w:rsid w:val="00133A99"/>
    <w:rsid w:val="00137C4E"/>
    <w:rsid w:val="00143032"/>
    <w:rsid w:val="00146616"/>
    <w:rsid w:val="00146892"/>
    <w:rsid w:val="0015121E"/>
    <w:rsid w:val="0015218E"/>
    <w:rsid w:val="00156252"/>
    <w:rsid w:val="001565E0"/>
    <w:rsid w:val="001575A3"/>
    <w:rsid w:val="001609B0"/>
    <w:rsid w:val="001611D8"/>
    <w:rsid w:val="00161FAC"/>
    <w:rsid w:val="0016271C"/>
    <w:rsid w:val="00167905"/>
    <w:rsid w:val="00170577"/>
    <w:rsid w:val="00172427"/>
    <w:rsid w:val="00174F34"/>
    <w:rsid w:val="00177C34"/>
    <w:rsid w:val="0018010C"/>
    <w:rsid w:val="0018095D"/>
    <w:rsid w:val="0018328E"/>
    <w:rsid w:val="001834ED"/>
    <w:rsid w:val="001850CC"/>
    <w:rsid w:val="00187EE8"/>
    <w:rsid w:val="00190FC1"/>
    <w:rsid w:val="00191ACD"/>
    <w:rsid w:val="00193201"/>
    <w:rsid w:val="001A6E6C"/>
    <w:rsid w:val="001A79EF"/>
    <w:rsid w:val="001B06E4"/>
    <w:rsid w:val="001B0886"/>
    <w:rsid w:val="001B105B"/>
    <w:rsid w:val="001B1E13"/>
    <w:rsid w:val="001B266F"/>
    <w:rsid w:val="001B2E8C"/>
    <w:rsid w:val="001B31D4"/>
    <w:rsid w:val="001B35A4"/>
    <w:rsid w:val="001B4CC0"/>
    <w:rsid w:val="001B5B32"/>
    <w:rsid w:val="001B707B"/>
    <w:rsid w:val="001B79D1"/>
    <w:rsid w:val="001C10F5"/>
    <w:rsid w:val="001C7C77"/>
    <w:rsid w:val="001D04B3"/>
    <w:rsid w:val="001D2269"/>
    <w:rsid w:val="001D30F2"/>
    <w:rsid w:val="001D79DA"/>
    <w:rsid w:val="001E0339"/>
    <w:rsid w:val="001E08B8"/>
    <w:rsid w:val="001E0AE6"/>
    <w:rsid w:val="001E1267"/>
    <w:rsid w:val="001E39BC"/>
    <w:rsid w:val="001F421D"/>
    <w:rsid w:val="001F4809"/>
    <w:rsid w:val="001F4863"/>
    <w:rsid w:val="00201532"/>
    <w:rsid w:val="002020D6"/>
    <w:rsid w:val="00210CA9"/>
    <w:rsid w:val="00211236"/>
    <w:rsid w:val="00214278"/>
    <w:rsid w:val="002143B4"/>
    <w:rsid w:val="0022084D"/>
    <w:rsid w:val="002216E7"/>
    <w:rsid w:val="00223EFB"/>
    <w:rsid w:val="00224C0C"/>
    <w:rsid w:val="002254B9"/>
    <w:rsid w:val="00227B42"/>
    <w:rsid w:val="00231D1C"/>
    <w:rsid w:val="00232E8C"/>
    <w:rsid w:val="00236127"/>
    <w:rsid w:val="0024110B"/>
    <w:rsid w:val="00242281"/>
    <w:rsid w:val="0024341D"/>
    <w:rsid w:val="00243E52"/>
    <w:rsid w:val="002449D3"/>
    <w:rsid w:val="00246B16"/>
    <w:rsid w:val="00250FD8"/>
    <w:rsid w:val="002514E4"/>
    <w:rsid w:val="002539D2"/>
    <w:rsid w:val="00257760"/>
    <w:rsid w:val="00261B59"/>
    <w:rsid w:val="002636DE"/>
    <w:rsid w:val="0026389D"/>
    <w:rsid w:val="002639CD"/>
    <w:rsid w:val="0026443A"/>
    <w:rsid w:val="0026647F"/>
    <w:rsid w:val="00266C8A"/>
    <w:rsid w:val="00270C3B"/>
    <w:rsid w:val="00271846"/>
    <w:rsid w:val="002731A7"/>
    <w:rsid w:val="002737C1"/>
    <w:rsid w:val="00274C5B"/>
    <w:rsid w:val="0027620A"/>
    <w:rsid w:val="00282C15"/>
    <w:rsid w:val="00285183"/>
    <w:rsid w:val="00290A81"/>
    <w:rsid w:val="00291414"/>
    <w:rsid w:val="00293770"/>
    <w:rsid w:val="00294F3D"/>
    <w:rsid w:val="0029522B"/>
    <w:rsid w:val="00295493"/>
    <w:rsid w:val="00296424"/>
    <w:rsid w:val="002A0179"/>
    <w:rsid w:val="002A30F8"/>
    <w:rsid w:val="002A4E0A"/>
    <w:rsid w:val="002A60B6"/>
    <w:rsid w:val="002B338C"/>
    <w:rsid w:val="002B4E58"/>
    <w:rsid w:val="002B6199"/>
    <w:rsid w:val="002B68F9"/>
    <w:rsid w:val="002C2C3B"/>
    <w:rsid w:val="002C3428"/>
    <w:rsid w:val="002C3DEB"/>
    <w:rsid w:val="002C484B"/>
    <w:rsid w:val="002C4F5B"/>
    <w:rsid w:val="002C51DF"/>
    <w:rsid w:val="002C61A9"/>
    <w:rsid w:val="002D2FAD"/>
    <w:rsid w:val="002D402B"/>
    <w:rsid w:val="002D5229"/>
    <w:rsid w:val="002D786A"/>
    <w:rsid w:val="002E0EFE"/>
    <w:rsid w:val="002E12DB"/>
    <w:rsid w:val="002E1E31"/>
    <w:rsid w:val="002E271F"/>
    <w:rsid w:val="002E3209"/>
    <w:rsid w:val="002E3D02"/>
    <w:rsid w:val="002E3F25"/>
    <w:rsid w:val="002F061E"/>
    <w:rsid w:val="002F1491"/>
    <w:rsid w:val="002F5915"/>
    <w:rsid w:val="002F7612"/>
    <w:rsid w:val="0030108F"/>
    <w:rsid w:val="00301C65"/>
    <w:rsid w:val="00303847"/>
    <w:rsid w:val="00303969"/>
    <w:rsid w:val="003044C7"/>
    <w:rsid w:val="00311824"/>
    <w:rsid w:val="00312D6E"/>
    <w:rsid w:val="003139B1"/>
    <w:rsid w:val="00313F0D"/>
    <w:rsid w:val="00317235"/>
    <w:rsid w:val="003226F8"/>
    <w:rsid w:val="003347B5"/>
    <w:rsid w:val="0033529C"/>
    <w:rsid w:val="003352BD"/>
    <w:rsid w:val="00336347"/>
    <w:rsid w:val="00341117"/>
    <w:rsid w:val="003439B3"/>
    <w:rsid w:val="00343E60"/>
    <w:rsid w:val="00345271"/>
    <w:rsid w:val="00351D3C"/>
    <w:rsid w:val="00352FCF"/>
    <w:rsid w:val="0035362B"/>
    <w:rsid w:val="00353AA7"/>
    <w:rsid w:val="0035563F"/>
    <w:rsid w:val="00355A52"/>
    <w:rsid w:val="00356662"/>
    <w:rsid w:val="00357269"/>
    <w:rsid w:val="00360FA5"/>
    <w:rsid w:val="00362969"/>
    <w:rsid w:val="0036494D"/>
    <w:rsid w:val="00365832"/>
    <w:rsid w:val="00367FF1"/>
    <w:rsid w:val="00370B65"/>
    <w:rsid w:val="00372F51"/>
    <w:rsid w:val="00375C16"/>
    <w:rsid w:val="00375F3E"/>
    <w:rsid w:val="00380F11"/>
    <w:rsid w:val="0038119A"/>
    <w:rsid w:val="00385F32"/>
    <w:rsid w:val="0038737D"/>
    <w:rsid w:val="00391D80"/>
    <w:rsid w:val="00397A5D"/>
    <w:rsid w:val="00397C4D"/>
    <w:rsid w:val="003A04E3"/>
    <w:rsid w:val="003A2CD5"/>
    <w:rsid w:val="003A3A53"/>
    <w:rsid w:val="003A4ED7"/>
    <w:rsid w:val="003A5E80"/>
    <w:rsid w:val="003A63E0"/>
    <w:rsid w:val="003A6AA5"/>
    <w:rsid w:val="003A75CF"/>
    <w:rsid w:val="003B0542"/>
    <w:rsid w:val="003B1D9D"/>
    <w:rsid w:val="003B2A7E"/>
    <w:rsid w:val="003B5580"/>
    <w:rsid w:val="003C196E"/>
    <w:rsid w:val="003C2BF4"/>
    <w:rsid w:val="003C6529"/>
    <w:rsid w:val="003C6B54"/>
    <w:rsid w:val="003D1F75"/>
    <w:rsid w:val="003D236D"/>
    <w:rsid w:val="003D4E32"/>
    <w:rsid w:val="003D663B"/>
    <w:rsid w:val="003E0A39"/>
    <w:rsid w:val="003E19AA"/>
    <w:rsid w:val="003E2083"/>
    <w:rsid w:val="003E365A"/>
    <w:rsid w:val="003E393B"/>
    <w:rsid w:val="003E4E75"/>
    <w:rsid w:val="003E6572"/>
    <w:rsid w:val="003E6C88"/>
    <w:rsid w:val="003E6FF2"/>
    <w:rsid w:val="003F1B9D"/>
    <w:rsid w:val="003F1D98"/>
    <w:rsid w:val="003F5500"/>
    <w:rsid w:val="003F6C39"/>
    <w:rsid w:val="003F7197"/>
    <w:rsid w:val="00401F5B"/>
    <w:rsid w:val="0041118F"/>
    <w:rsid w:val="0041207E"/>
    <w:rsid w:val="00413023"/>
    <w:rsid w:val="004146BC"/>
    <w:rsid w:val="0041617B"/>
    <w:rsid w:val="00416C13"/>
    <w:rsid w:val="004170D3"/>
    <w:rsid w:val="00420CCF"/>
    <w:rsid w:val="004268B6"/>
    <w:rsid w:val="00426FFA"/>
    <w:rsid w:val="004300C5"/>
    <w:rsid w:val="0043292D"/>
    <w:rsid w:val="00436769"/>
    <w:rsid w:val="00436D88"/>
    <w:rsid w:val="004370BF"/>
    <w:rsid w:val="004372D9"/>
    <w:rsid w:val="0044122A"/>
    <w:rsid w:val="00443F43"/>
    <w:rsid w:val="00445D0C"/>
    <w:rsid w:val="00446838"/>
    <w:rsid w:val="004548BA"/>
    <w:rsid w:val="0046502C"/>
    <w:rsid w:val="00473A17"/>
    <w:rsid w:val="004743E3"/>
    <w:rsid w:val="004821F2"/>
    <w:rsid w:val="00482224"/>
    <w:rsid w:val="00485C19"/>
    <w:rsid w:val="00487461"/>
    <w:rsid w:val="004876BB"/>
    <w:rsid w:val="00487C3F"/>
    <w:rsid w:val="00487FE2"/>
    <w:rsid w:val="00491EF1"/>
    <w:rsid w:val="0049542B"/>
    <w:rsid w:val="004963ED"/>
    <w:rsid w:val="00497DE0"/>
    <w:rsid w:val="004A1BEF"/>
    <w:rsid w:val="004A4ADF"/>
    <w:rsid w:val="004A68ED"/>
    <w:rsid w:val="004A7134"/>
    <w:rsid w:val="004B0062"/>
    <w:rsid w:val="004B3FFC"/>
    <w:rsid w:val="004B4ADA"/>
    <w:rsid w:val="004C08C2"/>
    <w:rsid w:val="004C1A10"/>
    <w:rsid w:val="004C1BEF"/>
    <w:rsid w:val="004C1C53"/>
    <w:rsid w:val="004C254A"/>
    <w:rsid w:val="004C275A"/>
    <w:rsid w:val="004C4720"/>
    <w:rsid w:val="004C485A"/>
    <w:rsid w:val="004C592C"/>
    <w:rsid w:val="004C6995"/>
    <w:rsid w:val="004D14F4"/>
    <w:rsid w:val="004D2B4F"/>
    <w:rsid w:val="004D3EBF"/>
    <w:rsid w:val="004D7479"/>
    <w:rsid w:val="004E0598"/>
    <w:rsid w:val="004E1304"/>
    <w:rsid w:val="004E1CCE"/>
    <w:rsid w:val="004E2388"/>
    <w:rsid w:val="004E4011"/>
    <w:rsid w:val="004E6D8C"/>
    <w:rsid w:val="004F1AE4"/>
    <w:rsid w:val="004F552A"/>
    <w:rsid w:val="004F6BCC"/>
    <w:rsid w:val="004F6DD1"/>
    <w:rsid w:val="00503664"/>
    <w:rsid w:val="0050477B"/>
    <w:rsid w:val="005060BC"/>
    <w:rsid w:val="0050661E"/>
    <w:rsid w:val="005069E0"/>
    <w:rsid w:val="00506AF8"/>
    <w:rsid w:val="00506D2F"/>
    <w:rsid w:val="00510027"/>
    <w:rsid w:val="00510737"/>
    <w:rsid w:val="0051077F"/>
    <w:rsid w:val="00511203"/>
    <w:rsid w:val="005130F1"/>
    <w:rsid w:val="005135C1"/>
    <w:rsid w:val="0051501E"/>
    <w:rsid w:val="0051779F"/>
    <w:rsid w:val="00521880"/>
    <w:rsid w:val="005221A0"/>
    <w:rsid w:val="00523419"/>
    <w:rsid w:val="0052701B"/>
    <w:rsid w:val="00531F0B"/>
    <w:rsid w:val="005335AD"/>
    <w:rsid w:val="00534256"/>
    <w:rsid w:val="00534B57"/>
    <w:rsid w:val="00535EBB"/>
    <w:rsid w:val="00543B13"/>
    <w:rsid w:val="0054586C"/>
    <w:rsid w:val="0054735F"/>
    <w:rsid w:val="00550A58"/>
    <w:rsid w:val="00550DCA"/>
    <w:rsid w:val="00551B0F"/>
    <w:rsid w:val="005552A8"/>
    <w:rsid w:val="00561D41"/>
    <w:rsid w:val="005622E0"/>
    <w:rsid w:val="005626AF"/>
    <w:rsid w:val="00562E08"/>
    <w:rsid w:val="00563AE5"/>
    <w:rsid w:val="005649C3"/>
    <w:rsid w:val="005653DB"/>
    <w:rsid w:val="00567DC8"/>
    <w:rsid w:val="0057375C"/>
    <w:rsid w:val="00576EA6"/>
    <w:rsid w:val="00580AC2"/>
    <w:rsid w:val="00583D17"/>
    <w:rsid w:val="00585705"/>
    <w:rsid w:val="00585B4F"/>
    <w:rsid w:val="005916A6"/>
    <w:rsid w:val="00592D99"/>
    <w:rsid w:val="005936E8"/>
    <w:rsid w:val="00593E1B"/>
    <w:rsid w:val="005B047E"/>
    <w:rsid w:val="005B0BFB"/>
    <w:rsid w:val="005B1422"/>
    <w:rsid w:val="005B5C8B"/>
    <w:rsid w:val="005B5EC5"/>
    <w:rsid w:val="005C11ED"/>
    <w:rsid w:val="005C1D80"/>
    <w:rsid w:val="005D2FD4"/>
    <w:rsid w:val="005D4E50"/>
    <w:rsid w:val="005E03C7"/>
    <w:rsid w:val="005E0500"/>
    <w:rsid w:val="005E23EA"/>
    <w:rsid w:val="005E4B5D"/>
    <w:rsid w:val="005E5C52"/>
    <w:rsid w:val="005E6AFC"/>
    <w:rsid w:val="005F024F"/>
    <w:rsid w:val="005F0735"/>
    <w:rsid w:val="005F0FE0"/>
    <w:rsid w:val="005F2448"/>
    <w:rsid w:val="005F2A57"/>
    <w:rsid w:val="005F3116"/>
    <w:rsid w:val="005F4CCD"/>
    <w:rsid w:val="005F5F7D"/>
    <w:rsid w:val="005F6C1A"/>
    <w:rsid w:val="0060082A"/>
    <w:rsid w:val="006018A6"/>
    <w:rsid w:val="0060764C"/>
    <w:rsid w:val="00607BE7"/>
    <w:rsid w:val="00614449"/>
    <w:rsid w:val="006242E5"/>
    <w:rsid w:val="00632781"/>
    <w:rsid w:val="006358A2"/>
    <w:rsid w:val="006360CA"/>
    <w:rsid w:val="006367C4"/>
    <w:rsid w:val="00636F35"/>
    <w:rsid w:val="006403B3"/>
    <w:rsid w:val="00641051"/>
    <w:rsid w:val="00643212"/>
    <w:rsid w:val="00645D23"/>
    <w:rsid w:val="00654A16"/>
    <w:rsid w:val="00654D15"/>
    <w:rsid w:val="00655559"/>
    <w:rsid w:val="006565E5"/>
    <w:rsid w:val="00657B12"/>
    <w:rsid w:val="00663F36"/>
    <w:rsid w:val="00670180"/>
    <w:rsid w:val="00671A32"/>
    <w:rsid w:val="00672A89"/>
    <w:rsid w:val="00673483"/>
    <w:rsid w:val="006745C8"/>
    <w:rsid w:val="00677169"/>
    <w:rsid w:val="00677A11"/>
    <w:rsid w:val="00677B2B"/>
    <w:rsid w:val="006810B2"/>
    <w:rsid w:val="00681A27"/>
    <w:rsid w:val="00681A65"/>
    <w:rsid w:val="00683A7A"/>
    <w:rsid w:val="0068435F"/>
    <w:rsid w:val="006859BF"/>
    <w:rsid w:val="006861DD"/>
    <w:rsid w:val="006875F1"/>
    <w:rsid w:val="006952D7"/>
    <w:rsid w:val="00695689"/>
    <w:rsid w:val="0069773D"/>
    <w:rsid w:val="006A1D49"/>
    <w:rsid w:val="006A3DAE"/>
    <w:rsid w:val="006A3DCB"/>
    <w:rsid w:val="006A4DB7"/>
    <w:rsid w:val="006A58C1"/>
    <w:rsid w:val="006A64C6"/>
    <w:rsid w:val="006A7B86"/>
    <w:rsid w:val="006A7CAF"/>
    <w:rsid w:val="006B5BCF"/>
    <w:rsid w:val="006B5C97"/>
    <w:rsid w:val="006B6910"/>
    <w:rsid w:val="006B6CB1"/>
    <w:rsid w:val="006C145B"/>
    <w:rsid w:val="006C1E25"/>
    <w:rsid w:val="006C5B42"/>
    <w:rsid w:val="006C5E79"/>
    <w:rsid w:val="006C6C59"/>
    <w:rsid w:val="006D0045"/>
    <w:rsid w:val="006D354A"/>
    <w:rsid w:val="006D5B12"/>
    <w:rsid w:val="006D5E6C"/>
    <w:rsid w:val="006E1B5F"/>
    <w:rsid w:val="006E2214"/>
    <w:rsid w:val="006E2C3C"/>
    <w:rsid w:val="006E3E83"/>
    <w:rsid w:val="006E4CAC"/>
    <w:rsid w:val="006F371A"/>
    <w:rsid w:val="006F4285"/>
    <w:rsid w:val="006F6942"/>
    <w:rsid w:val="006F7219"/>
    <w:rsid w:val="006F756B"/>
    <w:rsid w:val="00700226"/>
    <w:rsid w:val="007005BC"/>
    <w:rsid w:val="0070185C"/>
    <w:rsid w:val="0070197B"/>
    <w:rsid w:val="0070483C"/>
    <w:rsid w:val="00711694"/>
    <w:rsid w:val="007123A8"/>
    <w:rsid w:val="00712524"/>
    <w:rsid w:val="0071320F"/>
    <w:rsid w:val="00714717"/>
    <w:rsid w:val="00714896"/>
    <w:rsid w:val="0071637D"/>
    <w:rsid w:val="00717291"/>
    <w:rsid w:val="0072131D"/>
    <w:rsid w:val="00722ADA"/>
    <w:rsid w:val="00723A3C"/>
    <w:rsid w:val="00723AD7"/>
    <w:rsid w:val="00727C3B"/>
    <w:rsid w:val="007310B9"/>
    <w:rsid w:val="00732BED"/>
    <w:rsid w:val="00733EE9"/>
    <w:rsid w:val="00735A1F"/>
    <w:rsid w:val="007365F6"/>
    <w:rsid w:val="00736A9F"/>
    <w:rsid w:val="00737E14"/>
    <w:rsid w:val="00737F8F"/>
    <w:rsid w:val="007407E4"/>
    <w:rsid w:val="00740D81"/>
    <w:rsid w:val="007411EA"/>
    <w:rsid w:val="007414AF"/>
    <w:rsid w:val="00741CE8"/>
    <w:rsid w:val="0074268F"/>
    <w:rsid w:val="00744680"/>
    <w:rsid w:val="00745907"/>
    <w:rsid w:val="007474B7"/>
    <w:rsid w:val="007506FF"/>
    <w:rsid w:val="00757955"/>
    <w:rsid w:val="00757A88"/>
    <w:rsid w:val="00761752"/>
    <w:rsid w:val="00761C0E"/>
    <w:rsid w:val="00763A1F"/>
    <w:rsid w:val="00766AA4"/>
    <w:rsid w:val="00767165"/>
    <w:rsid w:val="00767C8C"/>
    <w:rsid w:val="0077144D"/>
    <w:rsid w:val="0077161C"/>
    <w:rsid w:val="00772D99"/>
    <w:rsid w:val="00777DEF"/>
    <w:rsid w:val="00781A4A"/>
    <w:rsid w:val="0078743D"/>
    <w:rsid w:val="00787F1C"/>
    <w:rsid w:val="007955FA"/>
    <w:rsid w:val="007A2B07"/>
    <w:rsid w:val="007A46A5"/>
    <w:rsid w:val="007A6305"/>
    <w:rsid w:val="007B3192"/>
    <w:rsid w:val="007B479D"/>
    <w:rsid w:val="007B488D"/>
    <w:rsid w:val="007B5197"/>
    <w:rsid w:val="007B7BA7"/>
    <w:rsid w:val="007C5CC8"/>
    <w:rsid w:val="007C72B7"/>
    <w:rsid w:val="007C7843"/>
    <w:rsid w:val="007C7C1D"/>
    <w:rsid w:val="007D0462"/>
    <w:rsid w:val="007D0EBD"/>
    <w:rsid w:val="007D10BE"/>
    <w:rsid w:val="007D5F50"/>
    <w:rsid w:val="007D6AB2"/>
    <w:rsid w:val="007D7828"/>
    <w:rsid w:val="007E14E7"/>
    <w:rsid w:val="007E1974"/>
    <w:rsid w:val="007E2642"/>
    <w:rsid w:val="007E339D"/>
    <w:rsid w:val="007F0167"/>
    <w:rsid w:val="007F018F"/>
    <w:rsid w:val="007F0359"/>
    <w:rsid w:val="007F094F"/>
    <w:rsid w:val="007F18C5"/>
    <w:rsid w:val="007F29AC"/>
    <w:rsid w:val="007F5939"/>
    <w:rsid w:val="007F750A"/>
    <w:rsid w:val="00800DED"/>
    <w:rsid w:val="008033FE"/>
    <w:rsid w:val="008040F3"/>
    <w:rsid w:val="00804744"/>
    <w:rsid w:val="0080722A"/>
    <w:rsid w:val="00813533"/>
    <w:rsid w:val="0081375B"/>
    <w:rsid w:val="00814CC1"/>
    <w:rsid w:val="00816DD4"/>
    <w:rsid w:val="00817E78"/>
    <w:rsid w:val="008219C5"/>
    <w:rsid w:val="008226C6"/>
    <w:rsid w:val="008239D1"/>
    <w:rsid w:val="00823E0D"/>
    <w:rsid w:val="00826514"/>
    <w:rsid w:val="0082741A"/>
    <w:rsid w:val="00831DB1"/>
    <w:rsid w:val="00831FDB"/>
    <w:rsid w:val="0083439C"/>
    <w:rsid w:val="00836EF6"/>
    <w:rsid w:val="00836F51"/>
    <w:rsid w:val="008376B0"/>
    <w:rsid w:val="00841401"/>
    <w:rsid w:val="008414D3"/>
    <w:rsid w:val="00841B20"/>
    <w:rsid w:val="00843251"/>
    <w:rsid w:val="00846688"/>
    <w:rsid w:val="00851026"/>
    <w:rsid w:val="00851543"/>
    <w:rsid w:val="00852215"/>
    <w:rsid w:val="0085682E"/>
    <w:rsid w:val="00861C48"/>
    <w:rsid w:val="0086581E"/>
    <w:rsid w:val="008676FA"/>
    <w:rsid w:val="00870A17"/>
    <w:rsid w:val="00872E04"/>
    <w:rsid w:val="008745EE"/>
    <w:rsid w:val="008747AF"/>
    <w:rsid w:val="0087622D"/>
    <w:rsid w:val="008768F8"/>
    <w:rsid w:val="008769E5"/>
    <w:rsid w:val="0088027C"/>
    <w:rsid w:val="008811BE"/>
    <w:rsid w:val="008819BF"/>
    <w:rsid w:val="0088489D"/>
    <w:rsid w:val="00886948"/>
    <w:rsid w:val="00886B4B"/>
    <w:rsid w:val="00886F58"/>
    <w:rsid w:val="00886FB1"/>
    <w:rsid w:val="00887BB8"/>
    <w:rsid w:val="00887F18"/>
    <w:rsid w:val="00887FCE"/>
    <w:rsid w:val="00896872"/>
    <w:rsid w:val="008A2FD1"/>
    <w:rsid w:val="008A3C07"/>
    <w:rsid w:val="008A4FB3"/>
    <w:rsid w:val="008A6374"/>
    <w:rsid w:val="008A67D4"/>
    <w:rsid w:val="008B50CD"/>
    <w:rsid w:val="008C09DA"/>
    <w:rsid w:val="008C0FA0"/>
    <w:rsid w:val="008C1760"/>
    <w:rsid w:val="008C1A9A"/>
    <w:rsid w:val="008C4B76"/>
    <w:rsid w:val="008C56A7"/>
    <w:rsid w:val="008C7CB9"/>
    <w:rsid w:val="008D018B"/>
    <w:rsid w:val="008D2D08"/>
    <w:rsid w:val="008D525C"/>
    <w:rsid w:val="008D5565"/>
    <w:rsid w:val="008D6B8E"/>
    <w:rsid w:val="008D764A"/>
    <w:rsid w:val="008E178D"/>
    <w:rsid w:val="008E1E8E"/>
    <w:rsid w:val="008E2B4F"/>
    <w:rsid w:val="008E41B7"/>
    <w:rsid w:val="008E4FE4"/>
    <w:rsid w:val="008E5357"/>
    <w:rsid w:val="008E6CE3"/>
    <w:rsid w:val="008F02EF"/>
    <w:rsid w:val="008F0C74"/>
    <w:rsid w:val="008F1B9C"/>
    <w:rsid w:val="008F3789"/>
    <w:rsid w:val="008F5095"/>
    <w:rsid w:val="008F6C94"/>
    <w:rsid w:val="0090084B"/>
    <w:rsid w:val="00901480"/>
    <w:rsid w:val="009019C0"/>
    <w:rsid w:val="00904379"/>
    <w:rsid w:val="0090453E"/>
    <w:rsid w:val="00907399"/>
    <w:rsid w:val="00913365"/>
    <w:rsid w:val="00920157"/>
    <w:rsid w:val="00920EA0"/>
    <w:rsid w:val="009220A1"/>
    <w:rsid w:val="0092231E"/>
    <w:rsid w:val="00922D24"/>
    <w:rsid w:val="00924DD2"/>
    <w:rsid w:val="00925476"/>
    <w:rsid w:val="00926620"/>
    <w:rsid w:val="009301AB"/>
    <w:rsid w:val="00932FDE"/>
    <w:rsid w:val="00934A76"/>
    <w:rsid w:val="009369BD"/>
    <w:rsid w:val="00941775"/>
    <w:rsid w:val="00941E26"/>
    <w:rsid w:val="0094204A"/>
    <w:rsid w:val="00946CFE"/>
    <w:rsid w:val="009475EF"/>
    <w:rsid w:val="00947EAC"/>
    <w:rsid w:val="00950B1E"/>
    <w:rsid w:val="00952623"/>
    <w:rsid w:val="009529D9"/>
    <w:rsid w:val="00954A1C"/>
    <w:rsid w:val="00957362"/>
    <w:rsid w:val="00962B84"/>
    <w:rsid w:val="0096654D"/>
    <w:rsid w:val="009701AD"/>
    <w:rsid w:val="0097231B"/>
    <w:rsid w:val="00973344"/>
    <w:rsid w:val="0097615C"/>
    <w:rsid w:val="00982265"/>
    <w:rsid w:val="00984373"/>
    <w:rsid w:val="0098638A"/>
    <w:rsid w:val="00987334"/>
    <w:rsid w:val="00991784"/>
    <w:rsid w:val="00993F63"/>
    <w:rsid w:val="00994560"/>
    <w:rsid w:val="00994955"/>
    <w:rsid w:val="009977F1"/>
    <w:rsid w:val="009A22F8"/>
    <w:rsid w:val="009A4164"/>
    <w:rsid w:val="009A7F6B"/>
    <w:rsid w:val="009B0048"/>
    <w:rsid w:val="009B0EDF"/>
    <w:rsid w:val="009B1911"/>
    <w:rsid w:val="009B25EF"/>
    <w:rsid w:val="009B3B21"/>
    <w:rsid w:val="009B6D83"/>
    <w:rsid w:val="009B7FAB"/>
    <w:rsid w:val="009C158A"/>
    <w:rsid w:val="009C1D16"/>
    <w:rsid w:val="009D044A"/>
    <w:rsid w:val="009D088C"/>
    <w:rsid w:val="009D1B1E"/>
    <w:rsid w:val="009D5351"/>
    <w:rsid w:val="009D6CA5"/>
    <w:rsid w:val="009D6DC6"/>
    <w:rsid w:val="009E12DA"/>
    <w:rsid w:val="009E6C5B"/>
    <w:rsid w:val="009E6E35"/>
    <w:rsid w:val="009F1BB9"/>
    <w:rsid w:val="009F23D7"/>
    <w:rsid w:val="009F73CB"/>
    <w:rsid w:val="00A000CA"/>
    <w:rsid w:val="00A06188"/>
    <w:rsid w:val="00A079A7"/>
    <w:rsid w:val="00A1082B"/>
    <w:rsid w:val="00A108E0"/>
    <w:rsid w:val="00A12ECE"/>
    <w:rsid w:val="00A133E5"/>
    <w:rsid w:val="00A13AEA"/>
    <w:rsid w:val="00A143D2"/>
    <w:rsid w:val="00A16242"/>
    <w:rsid w:val="00A27CD2"/>
    <w:rsid w:val="00A3012C"/>
    <w:rsid w:val="00A3138C"/>
    <w:rsid w:val="00A3244B"/>
    <w:rsid w:val="00A370D0"/>
    <w:rsid w:val="00A4162B"/>
    <w:rsid w:val="00A43990"/>
    <w:rsid w:val="00A44250"/>
    <w:rsid w:val="00A51FA5"/>
    <w:rsid w:val="00A5270D"/>
    <w:rsid w:val="00A548EC"/>
    <w:rsid w:val="00A55695"/>
    <w:rsid w:val="00A56DD3"/>
    <w:rsid w:val="00A61E17"/>
    <w:rsid w:val="00A62F83"/>
    <w:rsid w:val="00A648A4"/>
    <w:rsid w:val="00A665B5"/>
    <w:rsid w:val="00A66AA4"/>
    <w:rsid w:val="00A710EA"/>
    <w:rsid w:val="00A74391"/>
    <w:rsid w:val="00A74B81"/>
    <w:rsid w:val="00A754BC"/>
    <w:rsid w:val="00A77496"/>
    <w:rsid w:val="00A808A6"/>
    <w:rsid w:val="00A818B7"/>
    <w:rsid w:val="00A8205F"/>
    <w:rsid w:val="00A82864"/>
    <w:rsid w:val="00A87EA9"/>
    <w:rsid w:val="00A909F1"/>
    <w:rsid w:val="00A94757"/>
    <w:rsid w:val="00A95DD1"/>
    <w:rsid w:val="00AA0AE3"/>
    <w:rsid w:val="00AA1A35"/>
    <w:rsid w:val="00AA2607"/>
    <w:rsid w:val="00AA4522"/>
    <w:rsid w:val="00AB0422"/>
    <w:rsid w:val="00AB07F1"/>
    <w:rsid w:val="00AB0887"/>
    <w:rsid w:val="00AB2845"/>
    <w:rsid w:val="00AB3438"/>
    <w:rsid w:val="00AB363A"/>
    <w:rsid w:val="00AB754B"/>
    <w:rsid w:val="00AB7A32"/>
    <w:rsid w:val="00AC150A"/>
    <w:rsid w:val="00AC2D5A"/>
    <w:rsid w:val="00AC78E8"/>
    <w:rsid w:val="00AD69F9"/>
    <w:rsid w:val="00AD6CBC"/>
    <w:rsid w:val="00AD7E91"/>
    <w:rsid w:val="00AE0475"/>
    <w:rsid w:val="00AE2CD2"/>
    <w:rsid w:val="00AE3839"/>
    <w:rsid w:val="00AE471A"/>
    <w:rsid w:val="00AE4A0C"/>
    <w:rsid w:val="00AE5AC1"/>
    <w:rsid w:val="00AE622A"/>
    <w:rsid w:val="00AE6A3B"/>
    <w:rsid w:val="00AE74E5"/>
    <w:rsid w:val="00AF0338"/>
    <w:rsid w:val="00AF0D2D"/>
    <w:rsid w:val="00AF2C7F"/>
    <w:rsid w:val="00AF2F24"/>
    <w:rsid w:val="00AF4D90"/>
    <w:rsid w:val="00AF76DC"/>
    <w:rsid w:val="00B0112A"/>
    <w:rsid w:val="00B01815"/>
    <w:rsid w:val="00B03685"/>
    <w:rsid w:val="00B048C7"/>
    <w:rsid w:val="00B053BB"/>
    <w:rsid w:val="00B05970"/>
    <w:rsid w:val="00B06C0F"/>
    <w:rsid w:val="00B06D9F"/>
    <w:rsid w:val="00B07031"/>
    <w:rsid w:val="00B070FC"/>
    <w:rsid w:val="00B0710F"/>
    <w:rsid w:val="00B07292"/>
    <w:rsid w:val="00B07790"/>
    <w:rsid w:val="00B11096"/>
    <w:rsid w:val="00B1125E"/>
    <w:rsid w:val="00B150E1"/>
    <w:rsid w:val="00B16289"/>
    <w:rsid w:val="00B214E5"/>
    <w:rsid w:val="00B2218B"/>
    <w:rsid w:val="00B22292"/>
    <w:rsid w:val="00B26C82"/>
    <w:rsid w:val="00B27011"/>
    <w:rsid w:val="00B318CD"/>
    <w:rsid w:val="00B323FD"/>
    <w:rsid w:val="00B32E75"/>
    <w:rsid w:val="00B338BF"/>
    <w:rsid w:val="00B3499A"/>
    <w:rsid w:val="00B349F1"/>
    <w:rsid w:val="00B350EC"/>
    <w:rsid w:val="00B35579"/>
    <w:rsid w:val="00B378F5"/>
    <w:rsid w:val="00B413A4"/>
    <w:rsid w:val="00B4326F"/>
    <w:rsid w:val="00B448D1"/>
    <w:rsid w:val="00B46C72"/>
    <w:rsid w:val="00B52BF1"/>
    <w:rsid w:val="00B54445"/>
    <w:rsid w:val="00B54724"/>
    <w:rsid w:val="00B550DC"/>
    <w:rsid w:val="00B556A6"/>
    <w:rsid w:val="00B642E0"/>
    <w:rsid w:val="00B66799"/>
    <w:rsid w:val="00B66F91"/>
    <w:rsid w:val="00B715E6"/>
    <w:rsid w:val="00B743DC"/>
    <w:rsid w:val="00B76F66"/>
    <w:rsid w:val="00B76FE6"/>
    <w:rsid w:val="00B80168"/>
    <w:rsid w:val="00B80391"/>
    <w:rsid w:val="00B85236"/>
    <w:rsid w:val="00B86679"/>
    <w:rsid w:val="00B91762"/>
    <w:rsid w:val="00B9386B"/>
    <w:rsid w:val="00B95B03"/>
    <w:rsid w:val="00B95BBD"/>
    <w:rsid w:val="00BA2182"/>
    <w:rsid w:val="00BB16A7"/>
    <w:rsid w:val="00BB18CD"/>
    <w:rsid w:val="00BB3344"/>
    <w:rsid w:val="00BB442F"/>
    <w:rsid w:val="00BB5879"/>
    <w:rsid w:val="00BB6692"/>
    <w:rsid w:val="00BB676A"/>
    <w:rsid w:val="00BB74F2"/>
    <w:rsid w:val="00BC0573"/>
    <w:rsid w:val="00BC1795"/>
    <w:rsid w:val="00BC18DB"/>
    <w:rsid w:val="00BC34A1"/>
    <w:rsid w:val="00BC7A2A"/>
    <w:rsid w:val="00BC7C5A"/>
    <w:rsid w:val="00BD1F69"/>
    <w:rsid w:val="00BD202C"/>
    <w:rsid w:val="00BD4796"/>
    <w:rsid w:val="00BD5A1B"/>
    <w:rsid w:val="00BD60F2"/>
    <w:rsid w:val="00BE2EC1"/>
    <w:rsid w:val="00BE493D"/>
    <w:rsid w:val="00BF2404"/>
    <w:rsid w:val="00C01C4B"/>
    <w:rsid w:val="00C037BF"/>
    <w:rsid w:val="00C04ED1"/>
    <w:rsid w:val="00C107A1"/>
    <w:rsid w:val="00C16ECA"/>
    <w:rsid w:val="00C24A0F"/>
    <w:rsid w:val="00C24DC1"/>
    <w:rsid w:val="00C25A86"/>
    <w:rsid w:val="00C2631A"/>
    <w:rsid w:val="00C27A7E"/>
    <w:rsid w:val="00C27D5C"/>
    <w:rsid w:val="00C33FFA"/>
    <w:rsid w:val="00C345AF"/>
    <w:rsid w:val="00C348B8"/>
    <w:rsid w:val="00C34C65"/>
    <w:rsid w:val="00C4253C"/>
    <w:rsid w:val="00C43E34"/>
    <w:rsid w:val="00C45E20"/>
    <w:rsid w:val="00C530DD"/>
    <w:rsid w:val="00C56237"/>
    <w:rsid w:val="00C568D0"/>
    <w:rsid w:val="00C571AD"/>
    <w:rsid w:val="00C61DAD"/>
    <w:rsid w:val="00C66B34"/>
    <w:rsid w:val="00C671C0"/>
    <w:rsid w:val="00C67750"/>
    <w:rsid w:val="00C7374D"/>
    <w:rsid w:val="00C74D91"/>
    <w:rsid w:val="00C755FB"/>
    <w:rsid w:val="00C75906"/>
    <w:rsid w:val="00C75992"/>
    <w:rsid w:val="00C83072"/>
    <w:rsid w:val="00C847DC"/>
    <w:rsid w:val="00C865F1"/>
    <w:rsid w:val="00C905A9"/>
    <w:rsid w:val="00C91C9E"/>
    <w:rsid w:val="00C928A7"/>
    <w:rsid w:val="00C9319B"/>
    <w:rsid w:val="00C935CE"/>
    <w:rsid w:val="00C93FD8"/>
    <w:rsid w:val="00C96705"/>
    <w:rsid w:val="00CA1CC0"/>
    <w:rsid w:val="00CA216E"/>
    <w:rsid w:val="00CA234A"/>
    <w:rsid w:val="00CA24F7"/>
    <w:rsid w:val="00CA3940"/>
    <w:rsid w:val="00CA7015"/>
    <w:rsid w:val="00CA7881"/>
    <w:rsid w:val="00CB0089"/>
    <w:rsid w:val="00CB1EB0"/>
    <w:rsid w:val="00CB2DE9"/>
    <w:rsid w:val="00CB3D69"/>
    <w:rsid w:val="00CB3FA1"/>
    <w:rsid w:val="00CB4631"/>
    <w:rsid w:val="00CC0108"/>
    <w:rsid w:val="00CC128B"/>
    <w:rsid w:val="00CC18C1"/>
    <w:rsid w:val="00CC2372"/>
    <w:rsid w:val="00CC6A62"/>
    <w:rsid w:val="00CC7131"/>
    <w:rsid w:val="00CD27F0"/>
    <w:rsid w:val="00CD2B08"/>
    <w:rsid w:val="00CD3918"/>
    <w:rsid w:val="00CE4258"/>
    <w:rsid w:val="00CE4840"/>
    <w:rsid w:val="00CF0805"/>
    <w:rsid w:val="00CF4BBE"/>
    <w:rsid w:val="00CF4F19"/>
    <w:rsid w:val="00CF7F41"/>
    <w:rsid w:val="00D0088F"/>
    <w:rsid w:val="00D00E7B"/>
    <w:rsid w:val="00D0565F"/>
    <w:rsid w:val="00D07F44"/>
    <w:rsid w:val="00D1057E"/>
    <w:rsid w:val="00D10EE0"/>
    <w:rsid w:val="00D11B02"/>
    <w:rsid w:val="00D12902"/>
    <w:rsid w:val="00D13E75"/>
    <w:rsid w:val="00D14D21"/>
    <w:rsid w:val="00D17541"/>
    <w:rsid w:val="00D2142A"/>
    <w:rsid w:val="00D2404A"/>
    <w:rsid w:val="00D25724"/>
    <w:rsid w:val="00D27495"/>
    <w:rsid w:val="00D30A12"/>
    <w:rsid w:val="00D34F37"/>
    <w:rsid w:val="00D4019E"/>
    <w:rsid w:val="00D40811"/>
    <w:rsid w:val="00D40F5E"/>
    <w:rsid w:val="00D40F60"/>
    <w:rsid w:val="00D4258E"/>
    <w:rsid w:val="00D43EB4"/>
    <w:rsid w:val="00D4438E"/>
    <w:rsid w:val="00D47E2C"/>
    <w:rsid w:val="00D47E69"/>
    <w:rsid w:val="00D56287"/>
    <w:rsid w:val="00D63383"/>
    <w:rsid w:val="00D65304"/>
    <w:rsid w:val="00D653CB"/>
    <w:rsid w:val="00D6541E"/>
    <w:rsid w:val="00D678C4"/>
    <w:rsid w:val="00D678EB"/>
    <w:rsid w:val="00D7508D"/>
    <w:rsid w:val="00D75E7E"/>
    <w:rsid w:val="00D76C2C"/>
    <w:rsid w:val="00D773B5"/>
    <w:rsid w:val="00D82B59"/>
    <w:rsid w:val="00D83AAB"/>
    <w:rsid w:val="00D83DD9"/>
    <w:rsid w:val="00D86A4B"/>
    <w:rsid w:val="00D86B04"/>
    <w:rsid w:val="00D87919"/>
    <w:rsid w:val="00D91C87"/>
    <w:rsid w:val="00D91D75"/>
    <w:rsid w:val="00D92243"/>
    <w:rsid w:val="00D93A1A"/>
    <w:rsid w:val="00D9501C"/>
    <w:rsid w:val="00DA028A"/>
    <w:rsid w:val="00DA1636"/>
    <w:rsid w:val="00DA395E"/>
    <w:rsid w:val="00DA68D3"/>
    <w:rsid w:val="00DB040D"/>
    <w:rsid w:val="00DB2569"/>
    <w:rsid w:val="00DB3838"/>
    <w:rsid w:val="00DB4CCA"/>
    <w:rsid w:val="00DB60FE"/>
    <w:rsid w:val="00DB657F"/>
    <w:rsid w:val="00DB7335"/>
    <w:rsid w:val="00DB7577"/>
    <w:rsid w:val="00DC0871"/>
    <w:rsid w:val="00DC23A1"/>
    <w:rsid w:val="00DC28D5"/>
    <w:rsid w:val="00DC329B"/>
    <w:rsid w:val="00DC4A15"/>
    <w:rsid w:val="00DC6F48"/>
    <w:rsid w:val="00DD0018"/>
    <w:rsid w:val="00DD204B"/>
    <w:rsid w:val="00DD2FA3"/>
    <w:rsid w:val="00DD414C"/>
    <w:rsid w:val="00DD4B77"/>
    <w:rsid w:val="00DD4F12"/>
    <w:rsid w:val="00DD55C5"/>
    <w:rsid w:val="00DD6760"/>
    <w:rsid w:val="00DE323B"/>
    <w:rsid w:val="00DE4010"/>
    <w:rsid w:val="00DE5552"/>
    <w:rsid w:val="00DE569C"/>
    <w:rsid w:val="00DE6EC2"/>
    <w:rsid w:val="00DF2A01"/>
    <w:rsid w:val="00DF6CCE"/>
    <w:rsid w:val="00DF7B2C"/>
    <w:rsid w:val="00E038D6"/>
    <w:rsid w:val="00E07397"/>
    <w:rsid w:val="00E1051E"/>
    <w:rsid w:val="00E10B9B"/>
    <w:rsid w:val="00E16D61"/>
    <w:rsid w:val="00E17EF6"/>
    <w:rsid w:val="00E21C21"/>
    <w:rsid w:val="00E24103"/>
    <w:rsid w:val="00E24D81"/>
    <w:rsid w:val="00E256B9"/>
    <w:rsid w:val="00E335A0"/>
    <w:rsid w:val="00E33997"/>
    <w:rsid w:val="00E35DEC"/>
    <w:rsid w:val="00E36AFB"/>
    <w:rsid w:val="00E37284"/>
    <w:rsid w:val="00E403F1"/>
    <w:rsid w:val="00E47D6E"/>
    <w:rsid w:val="00E5201B"/>
    <w:rsid w:val="00E53CDA"/>
    <w:rsid w:val="00E541DE"/>
    <w:rsid w:val="00E56080"/>
    <w:rsid w:val="00E60DED"/>
    <w:rsid w:val="00E64366"/>
    <w:rsid w:val="00E6464E"/>
    <w:rsid w:val="00E64C99"/>
    <w:rsid w:val="00E65451"/>
    <w:rsid w:val="00E71ACA"/>
    <w:rsid w:val="00E72489"/>
    <w:rsid w:val="00E735B8"/>
    <w:rsid w:val="00E73F55"/>
    <w:rsid w:val="00E75F90"/>
    <w:rsid w:val="00E76AA7"/>
    <w:rsid w:val="00E809A4"/>
    <w:rsid w:val="00E85038"/>
    <w:rsid w:val="00E85F79"/>
    <w:rsid w:val="00E86998"/>
    <w:rsid w:val="00E86AB8"/>
    <w:rsid w:val="00E8752F"/>
    <w:rsid w:val="00E902AE"/>
    <w:rsid w:val="00E9168C"/>
    <w:rsid w:val="00E92FAC"/>
    <w:rsid w:val="00E95699"/>
    <w:rsid w:val="00E96946"/>
    <w:rsid w:val="00E9753C"/>
    <w:rsid w:val="00E97BB1"/>
    <w:rsid w:val="00EA0C79"/>
    <w:rsid w:val="00EA1758"/>
    <w:rsid w:val="00EA1761"/>
    <w:rsid w:val="00EA19EE"/>
    <w:rsid w:val="00EA40B9"/>
    <w:rsid w:val="00EA42AE"/>
    <w:rsid w:val="00EA7562"/>
    <w:rsid w:val="00EA7AA3"/>
    <w:rsid w:val="00EB13C5"/>
    <w:rsid w:val="00EB3F51"/>
    <w:rsid w:val="00EB4B6E"/>
    <w:rsid w:val="00EB5307"/>
    <w:rsid w:val="00EB7B96"/>
    <w:rsid w:val="00EC13D6"/>
    <w:rsid w:val="00EC3C4C"/>
    <w:rsid w:val="00EC7792"/>
    <w:rsid w:val="00ED001D"/>
    <w:rsid w:val="00ED04CF"/>
    <w:rsid w:val="00ED7B6D"/>
    <w:rsid w:val="00EE0CE1"/>
    <w:rsid w:val="00EE1572"/>
    <w:rsid w:val="00EE3A7E"/>
    <w:rsid w:val="00EE3F4A"/>
    <w:rsid w:val="00EE778B"/>
    <w:rsid w:val="00EE7C1E"/>
    <w:rsid w:val="00EF121F"/>
    <w:rsid w:val="00EF2761"/>
    <w:rsid w:val="00EF30FB"/>
    <w:rsid w:val="00EF3E77"/>
    <w:rsid w:val="00EF5737"/>
    <w:rsid w:val="00EF683E"/>
    <w:rsid w:val="00F01E94"/>
    <w:rsid w:val="00F02B0B"/>
    <w:rsid w:val="00F05190"/>
    <w:rsid w:val="00F0525B"/>
    <w:rsid w:val="00F0549E"/>
    <w:rsid w:val="00F07970"/>
    <w:rsid w:val="00F23945"/>
    <w:rsid w:val="00F3018E"/>
    <w:rsid w:val="00F30342"/>
    <w:rsid w:val="00F30C9B"/>
    <w:rsid w:val="00F3157C"/>
    <w:rsid w:val="00F40DC9"/>
    <w:rsid w:val="00F40F81"/>
    <w:rsid w:val="00F419B8"/>
    <w:rsid w:val="00F43979"/>
    <w:rsid w:val="00F43FF0"/>
    <w:rsid w:val="00F45F9C"/>
    <w:rsid w:val="00F461B2"/>
    <w:rsid w:val="00F528CC"/>
    <w:rsid w:val="00F549C2"/>
    <w:rsid w:val="00F56E71"/>
    <w:rsid w:val="00F5788D"/>
    <w:rsid w:val="00F604F4"/>
    <w:rsid w:val="00F61816"/>
    <w:rsid w:val="00F6402A"/>
    <w:rsid w:val="00F650C8"/>
    <w:rsid w:val="00F659D0"/>
    <w:rsid w:val="00F65D38"/>
    <w:rsid w:val="00F65F3B"/>
    <w:rsid w:val="00F67A3F"/>
    <w:rsid w:val="00F707C8"/>
    <w:rsid w:val="00F7123B"/>
    <w:rsid w:val="00F713D7"/>
    <w:rsid w:val="00F7589F"/>
    <w:rsid w:val="00F82BB3"/>
    <w:rsid w:val="00F83D28"/>
    <w:rsid w:val="00F848EC"/>
    <w:rsid w:val="00F85415"/>
    <w:rsid w:val="00F8702D"/>
    <w:rsid w:val="00F876B3"/>
    <w:rsid w:val="00F877F7"/>
    <w:rsid w:val="00F90BBD"/>
    <w:rsid w:val="00F9213F"/>
    <w:rsid w:val="00F93EDE"/>
    <w:rsid w:val="00F946D6"/>
    <w:rsid w:val="00F9649B"/>
    <w:rsid w:val="00F97B11"/>
    <w:rsid w:val="00FA1278"/>
    <w:rsid w:val="00FA1911"/>
    <w:rsid w:val="00FA1CD9"/>
    <w:rsid w:val="00FA36F3"/>
    <w:rsid w:val="00FA37A5"/>
    <w:rsid w:val="00FA3896"/>
    <w:rsid w:val="00FA6038"/>
    <w:rsid w:val="00FA79F0"/>
    <w:rsid w:val="00FB0194"/>
    <w:rsid w:val="00FB5133"/>
    <w:rsid w:val="00FB6A09"/>
    <w:rsid w:val="00FB716C"/>
    <w:rsid w:val="00FC16C5"/>
    <w:rsid w:val="00FC1BC5"/>
    <w:rsid w:val="00FC2362"/>
    <w:rsid w:val="00FC28B5"/>
    <w:rsid w:val="00FC3EDF"/>
    <w:rsid w:val="00FC4195"/>
    <w:rsid w:val="00FC4E95"/>
    <w:rsid w:val="00FD0131"/>
    <w:rsid w:val="00FD16A2"/>
    <w:rsid w:val="00FD641A"/>
    <w:rsid w:val="00FE0A32"/>
    <w:rsid w:val="00FE206C"/>
    <w:rsid w:val="00FE2A5E"/>
    <w:rsid w:val="00FE30C0"/>
    <w:rsid w:val="00FE3E15"/>
    <w:rsid w:val="00FE5780"/>
    <w:rsid w:val="00FE638F"/>
    <w:rsid w:val="00FE6634"/>
    <w:rsid w:val="00FE6884"/>
    <w:rsid w:val="00FF047D"/>
    <w:rsid w:val="00FF068B"/>
    <w:rsid w:val="00FF1757"/>
    <w:rsid w:val="00FF1A45"/>
    <w:rsid w:val="00FF25EA"/>
    <w:rsid w:val="00FF2F8C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F87C3B"/>
  <w15:docId w15:val="{1E87CF4D-2EE6-434A-BC2D-8404369D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FA3"/>
    <w:rPr>
      <w:rFonts w:asciiTheme="minorHAnsi" w:hAnsiTheme="minorHAnsi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67165"/>
    <w:pPr>
      <w:keepNext/>
      <w:spacing w:before="360" w:after="120"/>
      <w:outlineLvl w:val="0"/>
    </w:pPr>
    <w:rPr>
      <w:rFonts w:ascii="Century Gothic" w:hAnsi="Century Gothic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0"/>
      <w:u w:val="single"/>
    </w:rPr>
  </w:style>
  <w:style w:type="paragraph" w:styleId="Ttulo4">
    <w:name w:val="heading 4"/>
    <w:basedOn w:val="Normal"/>
    <w:next w:val="Normal"/>
    <w:qFormat/>
    <w:pPr>
      <w:keepNext/>
      <w:widowControl w:val="0"/>
      <w:spacing w:before="120" w:after="120"/>
      <w:ind w:left="851" w:hanging="851"/>
      <w:jc w:val="both"/>
      <w:outlineLvl w:val="3"/>
    </w:pPr>
    <w:rPr>
      <w:rFonts w:ascii="Arial" w:hAnsi="Arial"/>
      <w:b/>
      <w:spacing w:val="-3"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widowControl w:val="0"/>
      <w:jc w:val="both"/>
    </w:pPr>
    <w:rPr>
      <w:rFonts w:ascii="Courier New" w:hAnsi="Courier New"/>
      <w:snapToGrid w:val="0"/>
      <w:sz w:val="14"/>
    </w:rPr>
  </w:style>
  <w:style w:type="paragraph" w:styleId="Textoindependiente2">
    <w:name w:val="Body Text 2"/>
    <w:basedOn w:val="Normal"/>
    <w:pPr>
      <w:jc w:val="both"/>
    </w:pPr>
    <w:rPr>
      <w:sz w:val="18"/>
    </w:rPr>
  </w:style>
  <w:style w:type="paragraph" w:styleId="Textoindependiente3">
    <w:name w:val="Body Text 3"/>
    <w:basedOn w:val="Normal"/>
    <w:rPr>
      <w:sz w:val="20"/>
    </w:rPr>
  </w:style>
  <w:style w:type="paragraph" w:styleId="Lista">
    <w:name w:val="List"/>
    <w:basedOn w:val="Normal"/>
    <w:pPr>
      <w:ind w:left="283" w:hanging="283"/>
    </w:p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  <w:jc w:val="both"/>
    </w:pPr>
    <w:rPr>
      <w:rFonts w:ascii="Lucida Calligraphy" w:hAnsi="Lucida Calligraphy"/>
      <w:sz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paragraph" w:styleId="Piedepgina">
    <w:name w:val="footer"/>
    <w:aliases w:val="AL Pie de página,Pie de página AL,f"/>
    <w:basedOn w:val="Normal"/>
    <w:link w:val="Piedepgina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607BE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07BE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aliases w:val="AL Pie de página Car,Pie de página AL Car,f Car"/>
    <w:link w:val="Piedepgina"/>
    <w:uiPriority w:val="99"/>
    <w:rsid w:val="008E41B7"/>
    <w:rPr>
      <w:rFonts w:ascii="Univers" w:hAnsi="Univers"/>
      <w:sz w:val="22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BC1795"/>
    <w:rPr>
      <w:rFonts w:ascii="Univers" w:hAnsi="Univers"/>
      <w:sz w:val="22"/>
      <w:lang w:val="es-ES_tradnl" w:eastAsia="es-ES"/>
    </w:rPr>
  </w:style>
  <w:style w:type="character" w:customStyle="1" w:styleId="Ttulo1Car">
    <w:name w:val="Título 1 Car"/>
    <w:link w:val="Ttulo1"/>
    <w:rsid w:val="00767165"/>
    <w:rPr>
      <w:rFonts w:ascii="Century Gothic" w:hAnsi="Century Gothic"/>
      <w:b/>
      <w:sz w:val="22"/>
      <w:lang w:val="es-CO" w:eastAsia="es-ES"/>
    </w:rPr>
  </w:style>
  <w:style w:type="table" w:styleId="Tablaconcuadrcula">
    <w:name w:val="Table Grid"/>
    <w:basedOn w:val="Tablanormal"/>
    <w:uiPriority w:val="39"/>
    <w:rsid w:val="003E1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CA1CC0"/>
    <w:rPr>
      <w:i/>
      <w:iCs/>
    </w:rPr>
  </w:style>
  <w:style w:type="character" w:customStyle="1" w:styleId="TextoindependienteCar">
    <w:name w:val="Texto independiente Car"/>
    <w:link w:val="Textoindependiente"/>
    <w:rsid w:val="00B743DC"/>
    <w:rPr>
      <w:rFonts w:ascii="Courier New" w:hAnsi="Courier New"/>
      <w:snapToGrid w:val="0"/>
      <w:sz w:val="1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3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table" w:styleId="Sombreadovistoso-nfasis3">
    <w:name w:val="Colorful Shading Accent 3"/>
    <w:basedOn w:val="Tablanormal"/>
    <w:uiPriority w:val="71"/>
    <w:rsid w:val="000C4308"/>
    <w:rPr>
      <w:rFonts w:asciiTheme="minorHAnsi" w:eastAsiaTheme="minorHAnsi" w:hAnsiTheme="minorHAnsi" w:cstheme="minorBidi"/>
      <w:color w:val="292934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24" w:space="0" w:color="4C5A6A" w:themeColor="accent4"/>
        <w:left w:val="single" w:sz="4" w:space="0" w:color="726056" w:themeColor="accent3"/>
        <w:bottom w:val="single" w:sz="4" w:space="0" w:color="726056" w:themeColor="accent3"/>
        <w:right w:val="single" w:sz="4" w:space="0" w:color="7260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5A6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3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3933" w:themeColor="accent3" w:themeShade="99"/>
          <w:insideV w:val="nil"/>
        </w:tcBorders>
        <w:shd w:val="clear" w:color="auto" w:fill="443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933" w:themeFill="accent3" w:themeFillShade="99"/>
      </w:tcPr>
    </w:tblStylePr>
    <w:tblStylePr w:type="band1Vert">
      <w:tblPr/>
      <w:tcPr>
        <w:shd w:val="clear" w:color="auto" w:fill="C9BEB8" w:themeFill="accent3" w:themeFillTint="66"/>
      </w:tcPr>
    </w:tblStylePr>
    <w:tblStylePr w:type="band1Horz">
      <w:tblPr/>
      <w:tcPr>
        <w:shd w:val="clear" w:color="auto" w:fill="BCAEA6" w:themeFill="accent3" w:themeFillTint="7F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4C485A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Tabladecuadrcula4-nfasis61">
    <w:name w:val="Tabla de cuadrícula 4 - Énfasis 6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BD857C" w:themeColor="accent6" w:themeTint="99"/>
        <w:left w:val="single" w:sz="4" w:space="0" w:color="BD857C" w:themeColor="accent6" w:themeTint="99"/>
        <w:bottom w:val="single" w:sz="4" w:space="0" w:color="BD857C" w:themeColor="accent6" w:themeTint="99"/>
        <w:right w:val="single" w:sz="4" w:space="0" w:color="BD857C" w:themeColor="accent6" w:themeTint="99"/>
        <w:insideH w:val="single" w:sz="4" w:space="0" w:color="BD857C" w:themeColor="accent6" w:themeTint="99"/>
        <w:insideV w:val="single" w:sz="4" w:space="0" w:color="BD857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</w:rPr>
      <w:tblPr/>
      <w:tcPr>
        <w:tcBorders>
          <w:top w:val="double" w:sz="4" w:space="0" w:color="79463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6D3" w:themeFill="accent6" w:themeFillTint="33"/>
      </w:tcPr>
    </w:tblStylePr>
    <w:tblStylePr w:type="band1Horz">
      <w:tblPr/>
      <w:tcPr>
        <w:shd w:val="clear" w:color="auto" w:fill="E9D6D3" w:themeFill="accent6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CDBBA3" w:themeColor="accent2" w:themeTint="99"/>
        <w:left w:val="single" w:sz="4" w:space="0" w:color="CDBBA3" w:themeColor="accent2" w:themeTint="99"/>
        <w:bottom w:val="single" w:sz="4" w:space="0" w:color="CDBBA3" w:themeColor="accent2" w:themeTint="99"/>
        <w:right w:val="single" w:sz="4" w:space="0" w:color="CDBBA3" w:themeColor="accent2" w:themeTint="99"/>
        <w:insideH w:val="single" w:sz="4" w:space="0" w:color="CDBBA3" w:themeColor="accent2" w:themeTint="99"/>
        <w:insideV w:val="single" w:sz="4" w:space="0" w:color="CDBB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F67" w:themeColor="accent2"/>
          <w:left w:val="single" w:sz="4" w:space="0" w:color="AD8F67" w:themeColor="accent2"/>
          <w:bottom w:val="single" w:sz="4" w:space="0" w:color="AD8F67" w:themeColor="accent2"/>
          <w:right w:val="single" w:sz="4" w:space="0" w:color="AD8F67" w:themeColor="accent2"/>
          <w:insideH w:val="nil"/>
          <w:insideV w:val="nil"/>
        </w:tcBorders>
        <w:shd w:val="clear" w:color="auto" w:fill="AD8F67" w:themeFill="accent2"/>
      </w:tcPr>
    </w:tblStylePr>
    <w:tblStylePr w:type="lastRow">
      <w:rPr>
        <w:b/>
        <w:bCs/>
      </w:rPr>
      <w:tblPr/>
      <w:tcPr>
        <w:tcBorders>
          <w:top w:val="double" w:sz="4" w:space="0" w:color="AD8F6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8E0" w:themeFill="accent2" w:themeFillTint="33"/>
      </w:tcPr>
    </w:tblStylePr>
    <w:tblStylePr w:type="band1Horz">
      <w:tblPr/>
      <w:tcPr>
        <w:shd w:val="clear" w:color="auto" w:fill="EEE8E0" w:themeFill="accent2" w:themeFillTint="33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customStyle="1" w:styleId="Tabladecuadrcula5oscura-nfasis61">
    <w:name w:val="Tabla de cuadrícula 5 oscura - Énfasis 6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6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band1Vert">
      <w:tblPr/>
      <w:tcPr>
        <w:shd w:val="clear" w:color="auto" w:fill="D3AEA7" w:themeFill="accent6" w:themeFillTint="66"/>
      </w:tcPr>
    </w:tblStylePr>
    <w:tblStylePr w:type="band1Horz">
      <w:tblPr/>
      <w:tcPr>
        <w:shd w:val="clear" w:color="auto" w:fill="D3AEA7" w:themeFill="accent6" w:themeFillTint="66"/>
      </w:tcPr>
    </w:tblStylePr>
  </w:style>
  <w:style w:type="table" w:customStyle="1" w:styleId="Tabladecuadrcula4-nfasis31">
    <w:name w:val="Tabla de cuadrícula 4 - Énfasis 31"/>
    <w:basedOn w:val="Tablanormal"/>
    <w:uiPriority w:val="49"/>
    <w:rsid w:val="00E85038"/>
    <w:tblPr>
      <w:tblStyleRowBandSize w:val="1"/>
      <w:tblStyleColBandSize w:val="1"/>
      <w:tblBorders>
        <w:top w:val="single" w:sz="4" w:space="0" w:color="AF9E94" w:themeColor="accent3" w:themeTint="99"/>
        <w:left w:val="single" w:sz="4" w:space="0" w:color="AF9E94" w:themeColor="accent3" w:themeTint="99"/>
        <w:bottom w:val="single" w:sz="4" w:space="0" w:color="AF9E94" w:themeColor="accent3" w:themeTint="99"/>
        <w:right w:val="single" w:sz="4" w:space="0" w:color="AF9E94" w:themeColor="accent3" w:themeTint="99"/>
        <w:insideH w:val="single" w:sz="4" w:space="0" w:color="AF9E94" w:themeColor="accent3" w:themeTint="99"/>
        <w:insideV w:val="single" w:sz="4" w:space="0" w:color="AF9E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26056" w:themeColor="accent3"/>
          <w:left w:val="single" w:sz="4" w:space="0" w:color="726056" w:themeColor="accent3"/>
          <w:bottom w:val="single" w:sz="4" w:space="0" w:color="726056" w:themeColor="accent3"/>
          <w:right w:val="single" w:sz="4" w:space="0" w:color="726056" w:themeColor="accent3"/>
          <w:insideH w:val="nil"/>
          <w:insideV w:val="nil"/>
        </w:tcBorders>
        <w:shd w:val="clear" w:color="auto" w:fill="726056" w:themeFill="accent3"/>
      </w:tcPr>
    </w:tblStylePr>
    <w:tblStylePr w:type="lastRow">
      <w:rPr>
        <w:b/>
        <w:bCs/>
      </w:rPr>
      <w:tblPr/>
      <w:tcPr>
        <w:tcBorders>
          <w:top w:val="double" w:sz="4" w:space="0" w:color="7260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B" w:themeFill="accent3" w:themeFillTint="33"/>
      </w:tcPr>
    </w:tblStylePr>
    <w:tblStylePr w:type="band1Horz">
      <w:tblPr/>
      <w:tcPr>
        <w:shd w:val="clear" w:color="auto" w:fill="E4DEDB" w:themeFill="accent3" w:themeFillTint="33"/>
      </w:tcPr>
    </w:tblStylePr>
  </w:style>
  <w:style w:type="character" w:styleId="Nmerodepgina">
    <w:name w:val="page number"/>
    <w:basedOn w:val="Fuentedeprrafopredeter"/>
    <w:rsid w:val="000C2AF4"/>
  </w:style>
  <w:style w:type="table" w:styleId="Sombreadovistoso-nfasis4">
    <w:name w:val="Colorful Shading Accent 4"/>
    <w:basedOn w:val="Tablanormal"/>
    <w:uiPriority w:val="71"/>
    <w:rsid w:val="00D34F37"/>
    <w:rPr>
      <w:color w:val="292934" w:themeColor="text1"/>
    </w:rPr>
    <w:tblPr>
      <w:tblStyleRowBandSize w:val="1"/>
      <w:tblStyleColBandSize w:val="1"/>
      <w:tblBorders>
        <w:top w:val="single" w:sz="24" w:space="0" w:color="726056" w:themeColor="accent3"/>
        <w:left w:val="single" w:sz="4" w:space="0" w:color="4C5A6A" w:themeColor="accent4"/>
        <w:bottom w:val="single" w:sz="4" w:space="0" w:color="4C5A6A" w:themeColor="accent4"/>
        <w:right w:val="single" w:sz="4" w:space="0" w:color="4C5A6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E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60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53F" w:themeColor="accent4" w:themeShade="99"/>
          <w:insideV w:val="nil"/>
        </w:tcBorders>
        <w:shd w:val="clear" w:color="auto" w:fill="2D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53F" w:themeFill="accent4" w:themeFillShade="99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9FACBA" w:themeFill="accent4" w:themeFillTint="7F"/>
      </w:tcPr>
    </w:tblStylePr>
    <w:tblStylePr w:type="neCell">
      <w:rPr>
        <w:color w:val="292934" w:themeColor="text1"/>
      </w:rPr>
    </w:tblStylePr>
    <w:tblStylePr w:type="nwCell">
      <w:rPr>
        <w:color w:val="292934" w:themeColor="text1"/>
      </w:rPr>
    </w:tblStylePr>
  </w:style>
  <w:style w:type="character" w:customStyle="1" w:styleId="fontstyle01">
    <w:name w:val="fontstyle01"/>
    <w:basedOn w:val="Fuentedeprrafopredeter"/>
    <w:rsid w:val="00B06C0F"/>
    <w:rPr>
      <w:rFonts w:ascii="ArialMT" w:hAnsi="ArialMT" w:hint="default"/>
      <w:b w:val="0"/>
      <w:bCs w:val="0"/>
      <w:i w:val="0"/>
      <w:iCs w:val="0"/>
      <w:color w:val="000000"/>
      <w:sz w:val="2"/>
      <w:szCs w:val="2"/>
    </w:rPr>
  </w:style>
  <w:style w:type="paragraph" w:styleId="Ttulo">
    <w:name w:val="Title"/>
    <w:basedOn w:val="Normal"/>
    <w:next w:val="Normal"/>
    <w:link w:val="TtuloCar"/>
    <w:qFormat/>
    <w:rsid w:val="007671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67165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A67D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6B7C71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A67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9.tmp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laridad">
  <a:themeElements>
    <a:clrScheme name="Claridad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da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AÑO 2025 - BPPv1 - 2025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3E5ED6-2E1C-4F6D-813D-60240020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3</TotalTime>
  <Pages>5</Pages>
  <Words>809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TéCNICA BANCO DE PROGRAMAS Y PROYECTOS de inversión TERRITORIAL -institucion educativa xxxxxxx</vt:lpstr>
    </vt:vector>
  </TitlesOfParts>
  <Company>INVIMA</Company>
  <LinksUpToDate>false</LinksUpToDate>
  <CharactersWithSpaces>5821</CharactersWithSpaces>
  <SharedDoc>false</SharedDoc>
  <HLinks>
    <vt:vector size="12" baseType="variant">
      <vt:variant>
        <vt:i4>14745654</vt:i4>
      </vt:variant>
      <vt:variant>
        <vt:i4>3</vt:i4>
      </vt:variant>
      <vt:variant>
        <vt:i4>0</vt:i4>
      </vt:variant>
      <vt:variant>
        <vt:i4>5</vt:i4>
      </vt:variant>
      <vt:variant>
        <vt:lpwstr>mailto:alcaldía@santaisabel-tolima.gov.co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http://www.santaisabel-tolima.gov.co/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BANCO DE PROGRAMAS Y PROYECTOS de inversión TERRITORIAL -institucion educativa xxxxxxx</dc:title>
  <dc:subject>Gobernación Del Tolima                                                                    Secretaría de Educación del Tolima</dc:subject>
  <dc:creator>Planeación e informática</dc:creator>
  <cp:lastModifiedBy>YUCELY MONTOYA BAYONA</cp:lastModifiedBy>
  <cp:revision>2</cp:revision>
  <cp:lastPrinted>2020-04-16T15:29:00Z</cp:lastPrinted>
  <dcterms:created xsi:type="dcterms:W3CDTF">2025-04-22T16:27:00Z</dcterms:created>
  <dcterms:modified xsi:type="dcterms:W3CDTF">2025-04-22T16:27:00Z</dcterms:modified>
</cp:coreProperties>
</file>